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19" w:rsidRPr="008E7D10" w:rsidRDefault="00206CE5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ge">
                  <wp:posOffset>3956684</wp:posOffset>
                </wp:positionV>
                <wp:extent cx="84709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DE7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1pt;margin-top:311.55pt;width:66.7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AfywEAAKUDAAAOAAAAZHJzL2Uyb0RvYy54bWysU02P0zAQvSPxHyzfadIKQYmarlZdymWB&#10;Sgs/YOo4iYXjscZuk/57xu4HsCAOCB8sj515782byepuGqw4agoGXS3ns1IK7RQ2xnW1/Ppl+2op&#10;RYjgGrDodC1POsi79csXq9FXeoE92kaTYBAXqtHXso/RV0URVK8HCDP02vFjizRA5JC6oiEYGX2w&#10;xaIs3xQjUuMJlQ6Bbx/Oj3Kd8dtWq/i5bYOOwtaStcW8U973aS/WK6g6At8bdZEB/6BiAOOY9Ab1&#10;ABHEgcxvUINRhAHbOFM4FNi2RulcA1czL59V89SD17kWNif4m03h/8GqT8cdCdNw76RwMHCL7g8R&#10;M7NYJHtGHyr+auN2lApUk3vyj6i+BeFw04Pr9D0Rjr2GhnXNU0rxS04KgmeW/fgRGyYAJshmTS0N&#10;CZNtEFPuyenWEz1Fofhy+fpt+Y47p65PBVTXPE8hftA4iHSoZYgEpuvjBp3jxiPNMwscH0NMqqC6&#10;JiTSgNY0W2NtDqjbbyyJI/CcbPPKhTz7zDoxsqQlC/o7RJnXnyAID67JU5cce385RzD2fGaV1l0s&#10;TK6dG7DH5rSjq7U8C7mcy9ymYfs5ztk//q71dwAAAP//AwBQSwMEFAAGAAgAAAAhAIbkf5bdAAAA&#10;CwEAAA8AAABkcnMvZG93bnJldi54bWxMj01Lw0AQhu+C/2EZwYvYTTc0tGk2pS2IZ6PU6zY7TYLZ&#10;2ZjdtvHfO4Kgt/l4eOeZYjO5XlxwDJ0nDfNZAgKp9rajRsPb69PjEkSIhqzpPaGGLwywKW9vCpNb&#10;f6UXvFSxERxCITca2hiHXMpQt+hMmPkBiXcnPzoTuR0baUdz5XDXS5UkmXSmI77QmgH3LdYf1dlp&#10;2FeL3adMzcE/0Hb33Ln37LBKtb6/m7ZrEBGn+AfDjz6rQ8lOR38mG0SvIVspxSgXKp2DYGKpFhmI&#10;4+9EloX8/0P5DQAA//8DAFBLAQItABQABgAIAAAAIQC2gziS/gAAAOEBAAATAAAAAAAAAAAAAAAA&#10;AAAAAABbQ29udGVudF9UeXBlc10ueG1sUEsBAi0AFAAGAAgAAAAhADj9If/WAAAAlAEAAAsAAAAA&#10;AAAAAAAAAAAALwEAAF9yZWxzLy5yZWxzUEsBAi0AFAAGAAgAAAAhAMqlYB/LAQAApQMAAA4AAAAA&#10;AAAAAAAAAAAALgIAAGRycy9lMm9Eb2MueG1sUEsBAi0AFAAGAAgAAAAhAIbkf5bdAAAACwEAAA8A&#10;AAAAAAAAAAAAAAAAJQQAAGRycy9kb3ducmV2LnhtbFBLBQYAAAAABAAEAPMAAAAv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3"/>
        <w:gridCol w:w="2083"/>
        <w:gridCol w:w="1138"/>
      </w:tblGrid>
      <w:tr w:rsidR="00754819" w:rsidRPr="008E7D10">
        <w:trPr>
          <w:trHeight w:hRule="exact" w:val="192"/>
        </w:trPr>
        <w:tc>
          <w:tcPr>
            <w:tcW w:w="737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коди</w:t>
            </w:r>
          </w:p>
        </w:tc>
      </w:tr>
      <w:tr w:rsidR="00754819" w:rsidRPr="008E7D10">
        <w:trPr>
          <w:trHeight w:hRule="exact" w:val="182"/>
        </w:trPr>
        <w:tc>
          <w:tcPr>
            <w:tcW w:w="7373" w:type="dxa"/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Рік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2020</w:t>
            </w: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Підприємство Комунальне підприємство "</w:t>
            </w:r>
            <w:r w:rsidR="00E47613" w:rsidRPr="008E7D10">
              <w:rPr>
                <w:rStyle w:val="21"/>
              </w:rPr>
              <w:t>Комунгосп</w:t>
            </w:r>
            <w:r w:rsidRPr="008E7D10">
              <w:rPr>
                <w:rStyle w:val="21"/>
              </w:rPr>
              <w:t>"</w:t>
            </w:r>
            <w:r w:rsidR="00E47613" w:rsidRPr="008E7D10">
              <w:rPr>
                <w:rStyle w:val="21"/>
              </w:rPr>
              <w:t xml:space="preserve"> Срібнянської селищної ради Чернігівської області</w:t>
            </w:r>
          </w:p>
        </w:tc>
        <w:tc>
          <w:tcPr>
            <w:tcW w:w="2083" w:type="dxa"/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ЄДРПОУ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37331129</w:t>
            </w: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Організаційно-правова форма Комунальне підприємство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КОПФГ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6576C5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t>150</w:t>
            </w: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Територія </w:t>
            </w:r>
            <w:r w:rsidR="00E47613" w:rsidRPr="008E7D10">
              <w:rPr>
                <w:rStyle w:val="21"/>
              </w:rPr>
              <w:t>Чернігівська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КОАТУУ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7425155100</w:t>
            </w: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Орган державного управління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СПОДУ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754819" w:rsidRPr="008E7D10">
        <w:trPr>
          <w:trHeight w:hRule="exact" w:val="197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81C99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81C99">
              <w:rPr>
                <w:rStyle w:val="21"/>
              </w:rPr>
              <w:t xml:space="preserve">Галузь 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ЗКШГ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754819" w:rsidRPr="008E7D10">
        <w:trPr>
          <w:trHeight w:hRule="exact" w:val="192"/>
        </w:trPr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54819" w:rsidRPr="00881C99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81C99">
              <w:rPr>
                <w:rStyle w:val="21"/>
              </w:rPr>
              <w:t>Вид економічної діяльності</w:t>
            </w:r>
            <w:r w:rsidR="00881C99" w:rsidRPr="00881C99">
              <w:rPr>
                <w:rStyle w:val="21"/>
              </w:rPr>
              <w:t>: Збирання безпечних відходів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right"/>
            </w:pPr>
            <w:r w:rsidRPr="008E7D10">
              <w:rPr>
                <w:rStyle w:val="21"/>
              </w:rPr>
              <w:t>за КВЕД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6576C5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t>38.11</w:t>
            </w:r>
          </w:p>
        </w:tc>
      </w:tr>
      <w:tr w:rsidR="00754819" w:rsidRPr="008E7D10">
        <w:trPr>
          <w:trHeight w:hRule="exact" w:val="197"/>
        </w:trPr>
        <w:tc>
          <w:tcPr>
            <w:tcW w:w="94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4819" w:rsidRPr="008E7D10" w:rsidRDefault="001C58AF" w:rsidP="00E47613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Одиниця виміру: тис. гр</w:t>
            </w:r>
            <w:r w:rsidR="00E47613" w:rsidRPr="008E7D10">
              <w:rPr>
                <w:rStyle w:val="21"/>
              </w:rPr>
              <w:t>н</w:t>
            </w:r>
            <w:r w:rsidRPr="008E7D10">
              <w:rPr>
                <w:rStyle w:val="21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>
            <w:pPr>
              <w:framePr w:w="10594" w:h="1939" w:wrap="none" w:vAnchor="page" w:hAnchor="page" w:x="539" w:y="32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819" w:rsidRPr="008E7D10">
        <w:trPr>
          <w:trHeight w:hRule="exact" w:val="202"/>
        </w:trPr>
        <w:tc>
          <w:tcPr>
            <w:tcW w:w="9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Форма власності КОМУНАЛЬНА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1C58AF">
            <w:pPr>
              <w:pStyle w:val="20"/>
              <w:framePr w:w="10594" w:h="1939" w:wrap="none" w:vAnchor="page" w:hAnchor="page" w:x="539" w:y="3223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32</w:t>
            </w:r>
          </w:p>
        </w:tc>
      </w:tr>
    </w:tbl>
    <w:p w:rsidR="00754819" w:rsidRPr="00ED061B" w:rsidRDefault="001C58AF" w:rsidP="00EB31E3">
      <w:pPr>
        <w:pStyle w:val="a5"/>
        <w:framePr w:wrap="none" w:vAnchor="page" w:hAnchor="page" w:x="501" w:y="5196"/>
        <w:shd w:val="clear" w:color="auto" w:fill="auto"/>
        <w:spacing w:line="120" w:lineRule="exact"/>
        <w:rPr>
          <w:lang w:val="ru-RU"/>
        </w:rPr>
      </w:pPr>
      <w:r w:rsidRPr="008E7D10">
        <w:t xml:space="preserve">Чисельність працівників </w:t>
      </w:r>
      <w:r w:rsidR="00050DEF">
        <w:t>24</w:t>
      </w:r>
    </w:p>
    <w:p w:rsidR="00754819" w:rsidRPr="008E7D10" w:rsidRDefault="001C58AF">
      <w:pPr>
        <w:pStyle w:val="a5"/>
        <w:framePr w:wrap="none" w:vAnchor="page" w:hAnchor="page" w:x="491" w:y="5345"/>
        <w:shd w:val="clear" w:color="auto" w:fill="auto"/>
        <w:spacing w:line="120" w:lineRule="exact"/>
      </w:pPr>
      <w:r w:rsidRPr="008E7D10">
        <w:t xml:space="preserve">Місцезнаходження вул. </w:t>
      </w:r>
      <w:r w:rsidR="00E47613" w:rsidRPr="008E7D10">
        <w:t>Миру</w:t>
      </w:r>
      <w:r w:rsidRPr="008E7D10">
        <w:t>, буд.</w:t>
      </w:r>
      <w:r w:rsidR="00E47613" w:rsidRPr="008E7D10">
        <w:t xml:space="preserve"> 94</w:t>
      </w:r>
      <w:r w:rsidRPr="008E7D10">
        <w:t xml:space="preserve">, </w:t>
      </w:r>
      <w:r w:rsidR="00E47613" w:rsidRPr="008E7D10">
        <w:t>с</w:t>
      </w:r>
      <w:r w:rsidRPr="008E7D10">
        <w:t>м</w:t>
      </w:r>
      <w:r w:rsidR="00E47613" w:rsidRPr="008E7D10">
        <w:t>т</w:t>
      </w:r>
      <w:r w:rsidR="00C43FD8">
        <w:t xml:space="preserve">. </w:t>
      </w:r>
      <w:r w:rsidR="00E47613" w:rsidRPr="008E7D10">
        <w:t>Срібне</w:t>
      </w:r>
      <w:r w:rsidRPr="008E7D10">
        <w:t xml:space="preserve">, </w:t>
      </w:r>
      <w:r w:rsidR="00E47613" w:rsidRPr="008E7D10">
        <w:t>Чернігівська</w:t>
      </w:r>
      <w:r w:rsidRPr="008E7D10">
        <w:t xml:space="preserve"> обл., </w:t>
      </w:r>
      <w:r w:rsidR="00E47613" w:rsidRPr="008E7D10">
        <w:t>173</w:t>
      </w:r>
      <w:r w:rsidRPr="008E7D10">
        <w:t>00</w:t>
      </w:r>
    </w:p>
    <w:p w:rsidR="00754819" w:rsidRPr="008E7D10" w:rsidRDefault="001C58AF">
      <w:pPr>
        <w:pStyle w:val="20"/>
        <w:framePr w:wrap="none" w:vAnchor="page" w:hAnchor="page" w:x="501" w:y="5546"/>
        <w:shd w:val="clear" w:color="auto" w:fill="auto"/>
        <w:spacing w:after="0" w:line="120" w:lineRule="exact"/>
        <w:ind w:firstLine="0"/>
      </w:pPr>
      <w:r w:rsidRPr="008E7D10">
        <w:t>Телефон</w:t>
      </w:r>
    </w:p>
    <w:p w:rsidR="00754819" w:rsidRPr="008E7D10" w:rsidRDefault="006576C5">
      <w:pPr>
        <w:pStyle w:val="20"/>
        <w:framePr w:wrap="none" w:vAnchor="page" w:hAnchor="page" w:x="1441" w:y="5537"/>
        <w:shd w:val="clear" w:color="auto" w:fill="auto"/>
        <w:spacing w:after="0" w:line="120" w:lineRule="exact"/>
        <w:ind w:firstLine="0"/>
      </w:pPr>
      <w:r w:rsidRPr="008E7D10">
        <w:t>21458</w:t>
      </w:r>
    </w:p>
    <w:p w:rsidR="00754819" w:rsidRPr="008E7D10" w:rsidRDefault="001C58AF">
      <w:pPr>
        <w:pStyle w:val="20"/>
        <w:framePr w:wrap="none" w:vAnchor="page" w:hAnchor="page" w:x="491" w:y="5733"/>
        <w:shd w:val="clear" w:color="auto" w:fill="auto"/>
        <w:spacing w:after="0" w:line="120" w:lineRule="exact"/>
        <w:ind w:firstLine="0"/>
      </w:pPr>
      <w:r w:rsidRPr="008E7D10">
        <w:t>Прізвище та ініціали керівника</w:t>
      </w:r>
      <w:r w:rsidR="004C05BA">
        <w:t xml:space="preserve"> Треус Марина Олексіївна</w:t>
      </w:r>
    </w:p>
    <w:p w:rsidR="00754819" w:rsidRPr="008E7D10" w:rsidRDefault="001C58AF">
      <w:pPr>
        <w:pStyle w:val="10"/>
        <w:framePr w:wrap="none" w:vAnchor="page" w:hAnchor="page" w:x="3237" w:y="6002"/>
        <w:shd w:val="clear" w:color="auto" w:fill="auto"/>
        <w:spacing w:line="170" w:lineRule="exact"/>
      </w:pPr>
      <w:bookmarkStart w:id="0" w:name="bookmark0"/>
      <w:r w:rsidRPr="008E7D10">
        <w:t>ФІНАНСОВИЙ ПЛАН ПІДПРИЄМСТВА НА</w:t>
      </w:r>
      <w:bookmarkEnd w:id="0"/>
    </w:p>
    <w:p w:rsidR="00754819" w:rsidRDefault="001C58AF">
      <w:pPr>
        <w:pStyle w:val="40"/>
        <w:framePr w:wrap="none" w:vAnchor="page" w:hAnchor="page" w:x="7355" w:y="6007"/>
        <w:shd w:val="clear" w:color="auto" w:fill="auto"/>
        <w:spacing w:line="150" w:lineRule="exact"/>
      </w:pPr>
      <w:r w:rsidRPr="008E7D10">
        <w:t>20</w:t>
      </w:r>
      <w:r w:rsidR="00EB31E3" w:rsidRPr="008E7D10">
        <w:t>2</w:t>
      </w:r>
      <w:r w:rsidR="00C43FD8">
        <w:t>3</w:t>
      </w:r>
    </w:p>
    <w:p w:rsidR="00856A5D" w:rsidRDefault="00856A5D">
      <w:pPr>
        <w:pStyle w:val="40"/>
        <w:framePr w:wrap="none" w:vAnchor="page" w:hAnchor="page" w:x="7355" w:y="6007"/>
        <w:shd w:val="clear" w:color="auto" w:fill="auto"/>
        <w:spacing w:line="150" w:lineRule="exact"/>
      </w:pPr>
    </w:p>
    <w:p w:rsidR="00050DEF" w:rsidRPr="008E7D10" w:rsidRDefault="00050DEF">
      <w:pPr>
        <w:pStyle w:val="40"/>
        <w:framePr w:wrap="none" w:vAnchor="page" w:hAnchor="page" w:x="7355" w:y="6007"/>
        <w:shd w:val="clear" w:color="auto" w:fill="auto"/>
        <w:spacing w:line="150" w:lineRule="exact"/>
      </w:pPr>
    </w:p>
    <w:p w:rsidR="00754819" w:rsidRPr="008E7D10" w:rsidRDefault="001C58AF">
      <w:pPr>
        <w:pStyle w:val="50"/>
        <w:framePr w:wrap="none" w:vAnchor="page" w:hAnchor="page" w:x="8267" w:y="6015"/>
        <w:shd w:val="clear" w:color="auto" w:fill="auto"/>
        <w:spacing w:line="140" w:lineRule="exact"/>
      </w:pPr>
      <w:r w:rsidRPr="008E7D10">
        <w:t>рік</w:t>
      </w:r>
    </w:p>
    <w:tbl>
      <w:tblPr>
        <w:tblOverlap w:val="never"/>
        <w:tblW w:w="10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480"/>
        <w:gridCol w:w="1018"/>
        <w:gridCol w:w="1022"/>
        <w:gridCol w:w="1018"/>
        <w:gridCol w:w="1022"/>
        <w:gridCol w:w="1018"/>
        <w:gridCol w:w="1022"/>
        <w:gridCol w:w="1056"/>
      </w:tblGrid>
      <w:tr w:rsidR="00754819" w:rsidRPr="008E7D10" w:rsidTr="00221752">
        <w:trPr>
          <w:trHeight w:hRule="exact" w:val="370"/>
        </w:trPr>
        <w:tc>
          <w:tcPr>
            <w:tcW w:w="106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4D" w:rsidRPr="008E7D10" w:rsidRDefault="001C58A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  <w:rPr>
                <w:rStyle w:val="22"/>
              </w:rPr>
            </w:pPr>
            <w:r w:rsidRPr="008E7D10">
              <w:rPr>
                <w:rStyle w:val="22"/>
              </w:rPr>
              <w:t>Основні фінансові показники підприємства</w:t>
            </w:r>
          </w:p>
          <w:p w:rsidR="00754819" w:rsidRPr="008E7D10" w:rsidRDefault="001C58A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2"/>
              </w:rPr>
              <w:t xml:space="preserve"> І. Формування прибутку підприємства</w:t>
            </w:r>
          </w:p>
        </w:tc>
      </w:tr>
      <w:tr w:rsidR="00754819" w:rsidRPr="008E7D10" w:rsidTr="00221752">
        <w:trPr>
          <w:trHeight w:hRule="exact" w:val="187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поточного 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754819" w:rsidRPr="008E7D10" w:rsidTr="00221752">
        <w:trPr>
          <w:trHeight w:hRule="exact" w:val="547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754819" w:rsidP="00430F03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</w:tr>
      <w:tr w:rsidR="00754819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9</w:t>
            </w:r>
          </w:p>
        </w:tc>
      </w:tr>
      <w:tr w:rsidR="00754819" w:rsidRPr="008E7D10" w:rsidTr="00221752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819" w:rsidRPr="008E7D10" w:rsidRDefault="001C58AF" w:rsidP="00430F03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Доходи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819" w:rsidRPr="008E7D10" w:rsidRDefault="00754819" w:rsidP="004F5236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15476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1891</w:t>
            </w:r>
            <w:r w:rsidR="005E29F0">
              <w:rPr>
                <w:rStyle w:val="21"/>
                <w:lang w:val="ru-RU"/>
              </w:rPr>
              <w:t>,</w:t>
            </w:r>
            <w:r>
              <w:rPr>
                <w:rStyle w:val="21"/>
                <w:lang w:val="ru-RU"/>
              </w:rPr>
              <w:t>241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t>2032,628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5476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2268,902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  <w:r w:rsidR="00FE2DEE">
              <w:t>58</w:t>
            </w:r>
            <w:r>
              <w:t>,1</w:t>
            </w:r>
            <w:r w:rsidR="00FE2DEE"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569</w:t>
            </w:r>
            <w:r w:rsidR="009922AB">
              <w:t>,</w:t>
            </w:r>
            <w:r>
              <w:t>143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546</w:t>
            </w:r>
            <w:r w:rsidR="005956C5">
              <w:t>,</w:t>
            </w:r>
            <w:r>
              <w:t>811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  <w:r w:rsidR="00FE2DEE">
              <w:t>94</w:t>
            </w:r>
            <w:r>
              <w:t>,81</w:t>
            </w:r>
            <w:r w:rsidR="00FE2DEE">
              <w:t>6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додану вартість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15476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315</w:t>
            </w:r>
            <w:r w:rsidR="005E29F0">
              <w:rPr>
                <w:rStyle w:val="21"/>
                <w:lang w:val="ru-RU"/>
              </w:rPr>
              <w:t>,2</w:t>
            </w:r>
            <w:r>
              <w:rPr>
                <w:rStyle w:val="21"/>
                <w:lang w:val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C43FD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t>338,771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5476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378,150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93</w:t>
            </w:r>
            <w:r w:rsidR="009922AB">
              <w:t>,</w:t>
            </w:r>
            <w:r>
              <w:t>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94</w:t>
            </w:r>
            <w:r w:rsidR="009922AB">
              <w:t>,</w:t>
            </w:r>
            <w:r>
              <w:t>857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  <w:r w:rsidR="005956C5">
              <w:t>1,</w:t>
            </w:r>
            <w:r>
              <w:t>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  <w:r w:rsidR="005956C5">
              <w:t>9,</w:t>
            </w:r>
            <w:r>
              <w:t>136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Акцизний збір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непрямі податки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вирахування з доходу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221752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Чистий дохід (виручка) від реалізації продукції (товарів, робіт, послуг) </w:t>
            </w:r>
            <w:r>
              <w:rPr>
                <w:rStyle w:val="21"/>
              </w:rPr>
              <w:t xml:space="preserve">                                                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р.001-р.002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15476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1576</w:t>
            </w:r>
            <w:r w:rsidR="005E29F0">
              <w:rPr>
                <w:rStyle w:val="21"/>
                <w:lang w:val="ru-RU"/>
              </w:rPr>
              <w:t>,</w:t>
            </w:r>
            <w:r>
              <w:rPr>
                <w:rStyle w:val="21"/>
                <w:lang w:val="ru-RU"/>
              </w:rPr>
              <w:t>034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C43FD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t>1693,857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154765">
              <w:t>890,752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  <w:r w:rsidR="00FE2DEE">
              <w:t>65</w:t>
            </w:r>
            <w:r>
              <w:t>,</w:t>
            </w:r>
            <w:r w:rsidR="00FE2DEE"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  <w:r w:rsidR="00FE2DEE">
              <w:t>74</w:t>
            </w:r>
            <w:r>
              <w:t>,2</w:t>
            </w:r>
            <w:r w:rsidR="00FE2DEE">
              <w:t>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  <w:r w:rsidR="00FE2DEE">
              <w:t>55</w:t>
            </w:r>
            <w:r>
              <w:t>,</w:t>
            </w:r>
            <w:r w:rsidR="00FE2DEE">
              <w:t>676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  <w:r w:rsidR="00FE2DEE">
              <w:t>95</w:t>
            </w:r>
            <w:r>
              <w:t>,</w:t>
            </w:r>
            <w:r w:rsidR="00FE2DEE">
              <w:t>68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операційні доходи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пільги, субсидії УПСЗН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221752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Дохід від участі в капіталі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фінансові доходи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доходи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фінансування с/р, кошти ФСС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63010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154765" w:rsidP="0063010F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1150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103CBA" w:rsidRDefault="00C43FD8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t>850,000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154765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  <w:r w:rsidR="005E29F0">
              <w:t>5</w:t>
            </w:r>
            <w:r w:rsidR="00856A5D"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B051B3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856A5D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FE2DEE">
              <w:t>8</w:t>
            </w:r>
            <w: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24</w:t>
            </w:r>
            <w:r w:rsidR="00856A5D"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FE2DEE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28</w:t>
            </w:r>
            <w:r w:rsidR="00856A5D">
              <w:t>0,00</w:t>
            </w:r>
          </w:p>
        </w:tc>
      </w:tr>
      <w:tr w:rsidR="00221752" w:rsidRPr="008E7D10" w:rsidTr="00221752">
        <w:trPr>
          <w:trHeight w:hRule="exact" w:val="55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Надзвичайні доходи (відшкодування збитків від надзвичайних ситуацій, стихійного лиха, пожеж, техногенних аварій, тощо)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922AB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5956C5" w:rsidP="00221752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Усього доходів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154765" w:rsidRDefault="00154765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2"/>
              </w:rPr>
              <w:t>2</w:t>
            </w:r>
            <w:r>
              <w:rPr>
                <w:rStyle w:val="22"/>
                <w:lang w:val="ru-RU"/>
              </w:rPr>
              <w:t>726,03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2543,857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63010F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2840</w:t>
            </w:r>
            <w:r w:rsidR="00154765">
              <w:rPr>
                <w:b/>
              </w:rPr>
              <w:t>,752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63010F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715</w:t>
            </w:r>
            <w:r w:rsidR="00C43FD8">
              <w:rPr>
                <w:b/>
              </w:rPr>
              <w:t>,</w:t>
            </w:r>
            <w:r w:rsidR="00FE2DEE">
              <w:rPr>
                <w:b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63010F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654</w:t>
            </w:r>
            <w:r w:rsidR="00C43FD8">
              <w:rPr>
                <w:b/>
              </w:rPr>
              <w:t>,</w:t>
            </w:r>
            <w:r w:rsidR="00FE2DEE">
              <w:rPr>
                <w:b/>
              </w:rPr>
              <w:t>286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63010F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695</w:t>
            </w:r>
            <w:r w:rsidR="00C43FD8">
              <w:rPr>
                <w:b/>
              </w:rPr>
              <w:t>,</w:t>
            </w:r>
            <w:r w:rsidR="00FE2DEE">
              <w:rPr>
                <w:b/>
              </w:rPr>
              <w:t>676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63010F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775</w:t>
            </w:r>
            <w:r w:rsidR="00C43FD8">
              <w:rPr>
                <w:b/>
              </w:rPr>
              <w:t>,</w:t>
            </w:r>
            <w:r w:rsidR="00FE2DEE">
              <w:rPr>
                <w:b/>
              </w:rPr>
              <w:t>68</w:t>
            </w:r>
          </w:p>
        </w:tc>
      </w:tr>
      <w:tr w:rsidR="00C43FD8" w:rsidRPr="008E7D10" w:rsidTr="00221752">
        <w:trPr>
          <w:trHeight w:hRule="exact" w:val="1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Витрати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3FD8" w:rsidRPr="008E7D10" w:rsidTr="00221752">
        <w:trPr>
          <w:trHeight w:hRule="exact" w:val="5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Собівартість реалізованої продукції (товарів, робіт та послуг)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матеріали, ПММ, зап.частини, ел.ен., рентні,</w:t>
            </w:r>
            <w:r w:rsidRPr="009D756A">
              <w:rPr>
                <w:rStyle w:val="23"/>
              </w:rPr>
              <w:t xml:space="preserve"> еколог</w:t>
            </w:r>
            <w:r>
              <w:rPr>
                <w:rStyle w:val="23"/>
              </w:rPr>
              <w:t>і</w:t>
            </w:r>
            <w:r w:rsidRPr="009D756A">
              <w:rPr>
                <w:rStyle w:val="23"/>
              </w:rPr>
              <w:t>я</w:t>
            </w:r>
            <w:r>
              <w:rPr>
                <w:rStyle w:val="23"/>
              </w:rPr>
              <w:t>, зп+ЄСВ вир-во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154765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9D756A" w:rsidRDefault="00154765" w:rsidP="00154765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2203</w:t>
            </w:r>
            <w:r w:rsidR="00C43FD8">
              <w:rPr>
                <w:rStyle w:val="21"/>
              </w:rPr>
              <w:t>,</w:t>
            </w:r>
            <w:r>
              <w:rPr>
                <w:rStyle w:val="21"/>
              </w:rPr>
              <w:t>214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2206,136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  <w:r w:rsidR="00FE2DEE">
              <w:t>438</w:t>
            </w:r>
            <w:r>
              <w:t>,1</w:t>
            </w:r>
            <w:r w:rsidR="00FE2DEE"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FE2DEE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620</w:t>
            </w:r>
            <w:r w:rsidR="00C43FD8">
              <w:t>,18</w:t>
            </w: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  <w:r w:rsidR="00FE2DEE">
              <w:t>98</w:t>
            </w:r>
            <w:r>
              <w:t>,</w:t>
            </w:r>
            <w:r w:rsidR="00FE2DEE">
              <w:t>341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  <w:r w:rsidR="00FE2DEE">
              <w:t>88</w:t>
            </w:r>
            <w:r>
              <w:t>,</w:t>
            </w:r>
            <w:r w:rsidR="00FE2DEE">
              <w:t>487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6</w:t>
            </w:r>
            <w:r w:rsidR="00FE2DEE">
              <w:t>31</w:t>
            </w:r>
            <w:r>
              <w:t>,</w:t>
            </w:r>
            <w:r w:rsidR="00FE2DEE">
              <w:t>164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Адміністративні витрати,усього,у тому числі: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9D756A" w:rsidRDefault="00154765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742</w:t>
            </w:r>
            <w:r w:rsidR="00C43FD8">
              <w:rPr>
                <w:rStyle w:val="21"/>
              </w:rPr>
              <w:t>,</w:t>
            </w:r>
            <w:r>
              <w:rPr>
                <w:rStyle w:val="21"/>
              </w:rPr>
              <w:t>586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741,236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  <w:r w:rsidR="00FE2DEE">
              <w:t>52</w:t>
            </w:r>
            <w:r>
              <w:t>,</w:t>
            </w:r>
            <w:r w:rsidR="00FE2DEE">
              <w:t>322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7C6292">
              <w:t>96</w:t>
            </w:r>
            <w:r>
              <w:t>,</w:t>
            </w:r>
            <w:r w:rsidR="007C6292">
              <w:t>108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7C6292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186,</w:t>
            </w:r>
            <w:r w:rsidR="007C6292">
              <w:t>390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7C6292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179</w:t>
            </w:r>
            <w:r w:rsidR="00C43FD8">
              <w:t>,</w:t>
            </w:r>
            <w:r>
              <w:t>824</w:t>
            </w:r>
          </w:p>
        </w:tc>
      </w:tr>
      <w:tr w:rsidR="00C43FD8" w:rsidRPr="008E7D10" w:rsidTr="00221752">
        <w:trPr>
          <w:trHeight w:hRule="exact" w:val="3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витрати, пов'язані з використанням службових автомобілів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154765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51</w:t>
            </w:r>
            <w:r w:rsidR="00C43FD8">
              <w:rPr>
                <w:rStyle w:val="21"/>
              </w:rPr>
              <w:t>,</w:t>
            </w:r>
            <w:r>
              <w:rPr>
                <w:rStyle w:val="21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50,400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  <w:r w:rsidR="00FE2DEE">
              <w:t>8</w:t>
            </w:r>
            <w:r>
              <w:t>,</w:t>
            </w:r>
            <w:r w:rsidR="00FE2DEE">
              <w:t>3</w:t>
            </w:r>
            <w: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7C6292">
              <w:t>4</w:t>
            </w:r>
            <w:r>
              <w:t>,</w:t>
            </w:r>
            <w:r w:rsidR="007C6292">
              <w:t>2</w:t>
            </w:r>
            <w:r>
              <w:t>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7C6292">
              <w:t>5</w:t>
            </w:r>
            <w:r>
              <w:t>,100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7C6292">
              <w:t>3</w:t>
            </w:r>
            <w:r>
              <w:t>,900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7C6292">
              <w:t>5</w:t>
            </w:r>
            <w:r>
              <w:t>,</w:t>
            </w:r>
            <w:r w:rsidR="007C6292">
              <w:t>1</w:t>
            </w:r>
            <w:r>
              <w:t>00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консалтингові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C43FD8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страхові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9F527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аудиторські послуги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C43FD8" w:rsidRPr="008E7D10" w:rsidTr="00221752">
        <w:trPr>
          <w:trHeight w:hRule="exact" w:val="28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адміністративні витрати </w:t>
            </w:r>
            <w:r w:rsidRPr="003D0002">
              <w:rPr>
                <w:rStyle w:val="23"/>
              </w:rPr>
              <w:t>(телеком, розр-кас.обслуг банку, дослідж.води, адмін..витр</w:t>
            </w:r>
            <w:r>
              <w:rPr>
                <w:rStyle w:val="23"/>
              </w:rPr>
              <w:t>, зп+ЄСВ АУП</w:t>
            </w:r>
            <w:r w:rsidRPr="003D0002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014/5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9F5270" w:rsidRDefault="00154765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691</w:t>
            </w:r>
            <w:r w:rsidR="00C43FD8">
              <w:rPr>
                <w:rStyle w:val="21"/>
                <w:lang w:val="ru-RU"/>
              </w:rPr>
              <w:t>,</w:t>
            </w:r>
            <w:r>
              <w:rPr>
                <w:rStyle w:val="21"/>
                <w:lang w:val="ru-RU"/>
              </w:rPr>
              <w:t>368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690,836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69</w:t>
            </w:r>
            <w:r w:rsidR="00FE2DEE">
              <w:t>4</w:t>
            </w:r>
            <w:r>
              <w:t>,</w:t>
            </w:r>
            <w:r w:rsidR="00FE2DEE">
              <w:t>022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</w:t>
            </w:r>
            <w:r w:rsidR="007C6292">
              <w:t>3</w:t>
            </w:r>
            <w:r>
              <w:t>,</w:t>
            </w:r>
            <w:r w:rsidR="007C6292">
              <w:t>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</w:t>
            </w:r>
            <w:r w:rsidR="007C6292">
              <w:t>4</w:t>
            </w:r>
            <w:r>
              <w:t>,</w:t>
            </w:r>
            <w:r w:rsidR="007C6292">
              <w:t>260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</w:t>
            </w:r>
            <w:r w:rsidR="007C6292">
              <w:t>4</w:t>
            </w:r>
            <w:r>
              <w:t>,</w:t>
            </w:r>
            <w:r w:rsidR="007C6292"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172,</w:t>
            </w:r>
            <w:r w:rsidR="007C6292">
              <w:t>556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Витрати на збут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251AB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lang w:val="ru-RU"/>
              </w:rPr>
            </w:pPr>
            <w:r>
              <w:rPr>
                <w:rStyle w:val="21"/>
                <w:lang w:val="ru-RU"/>
              </w:rPr>
              <w:t>--</w:t>
            </w:r>
          </w:p>
          <w:p w:rsidR="00C43FD8" w:rsidRPr="008251AB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,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C43FD8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операційні витрати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придб. осн.зас, МШП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251AB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  <w:lang w:val="ru-RU"/>
              </w:rPr>
              <w:t>3,695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Фінансові витрати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за користув. кредит.лімітом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251AB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1,439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06A21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06A21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06A21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06A21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06A21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06A21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Втрати від участі в капіталі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221752">
        <w:trPr>
          <w:trHeight w:hRule="exact" w:val="37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витрати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техогляд, ш/с частина приб, лікарняні, екологія припис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154765" w:rsidRDefault="00154765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1"/>
              </w:rPr>
              <w:t>8</w:t>
            </w:r>
            <w:r>
              <w:rPr>
                <w:rStyle w:val="21"/>
                <w:lang w:val="ru-RU"/>
              </w:rPr>
              <w:t>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7,946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FE2DEE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11</w:t>
            </w:r>
            <w:r w:rsidR="00C43FD8">
              <w:t>,</w:t>
            </w:r>
            <w:r>
              <w:t>3</w:t>
            </w:r>
            <w:r w:rsidR="00C43FD8">
              <w:t>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7C6292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  <w:r w:rsidR="00C43FD8">
              <w:t>,</w:t>
            </w:r>
            <w:r>
              <w:t>32</w:t>
            </w:r>
            <w:r w:rsidR="00C43FD8"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7C6292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  <w:r w:rsidR="00C43FD8">
              <w:t>,</w:t>
            </w:r>
            <w:r>
              <w:t>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2,</w:t>
            </w:r>
            <w:r w:rsidR="007C6292">
              <w:t>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2,</w:t>
            </w:r>
            <w:r w:rsidR="007C6292">
              <w:t>636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прибуток від звичайної діяльності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Надзвичайні витрати (невідшкодовані збитки)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Усього витрати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31608B" w:rsidRDefault="00154765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rStyle w:val="22"/>
                <w:lang w:val="ru-RU"/>
              </w:rPr>
              <w:t>2953</w:t>
            </w:r>
            <w:r w:rsidR="00C43FD8">
              <w:rPr>
                <w:rStyle w:val="22"/>
                <w:lang w:val="ru-RU"/>
              </w:rPr>
              <w:t>,</w:t>
            </w:r>
            <w:r>
              <w:rPr>
                <w:rStyle w:val="22"/>
                <w:lang w:val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C270F8">
              <w:rPr>
                <w:b/>
              </w:rPr>
              <w:t>2955,318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FE2DEE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3201</w:t>
            </w:r>
            <w:r w:rsidR="00C43FD8" w:rsidRPr="00C270F8">
              <w:rPr>
                <w:b/>
              </w:rPr>
              <w:t>,8</w:t>
            </w:r>
            <w:r>
              <w:rPr>
                <w:b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6420F1" w:rsidRDefault="007C6292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818</w:t>
            </w:r>
            <w:r w:rsidR="00C43FD8">
              <w:rPr>
                <w:b/>
              </w:rPr>
              <w:t>,</w:t>
            </w:r>
            <w:r>
              <w:rPr>
                <w:b/>
              </w:rPr>
              <w:t>608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C270F8">
              <w:rPr>
                <w:b/>
              </w:rPr>
              <w:t>7</w:t>
            </w:r>
            <w:r w:rsidR="007C6292">
              <w:rPr>
                <w:b/>
              </w:rPr>
              <w:t>91</w:t>
            </w:r>
            <w:r>
              <w:rPr>
                <w:b/>
              </w:rPr>
              <w:t>,</w:t>
            </w:r>
            <w:r w:rsidR="007C6292">
              <w:rPr>
                <w:b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C6292">
              <w:rPr>
                <w:b/>
              </w:rPr>
              <w:t>7</w:t>
            </w:r>
            <w:r>
              <w:rPr>
                <w:b/>
              </w:rPr>
              <w:t>7,</w:t>
            </w:r>
            <w:r w:rsidR="007C6292">
              <w:rPr>
                <w:b/>
              </w:rPr>
              <w:t>817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C270F8" w:rsidRDefault="007C6292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813</w:t>
            </w:r>
            <w:r w:rsidR="00C43FD8">
              <w:rPr>
                <w:b/>
              </w:rPr>
              <w:t>,</w:t>
            </w:r>
            <w:r>
              <w:rPr>
                <w:b/>
              </w:rPr>
              <w:t>624</w:t>
            </w:r>
          </w:p>
        </w:tc>
      </w:tr>
      <w:tr w:rsidR="00C43FD8" w:rsidRPr="008E7D10" w:rsidTr="00221752">
        <w:trPr>
          <w:trHeight w:hRule="exact" w:val="1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Фінансові результати діяльності: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3FD8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Валовий прибуток (збиток)</w:t>
            </w:r>
            <w:r>
              <w:rPr>
                <w:rStyle w:val="21"/>
              </w:rPr>
              <w:t xml:space="preserve">                            </w:t>
            </w:r>
            <w:r w:rsidRPr="00BE115D">
              <w:rPr>
                <w:rStyle w:val="21"/>
                <w:i/>
              </w:rPr>
              <w:t>р.006-р.013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</w:t>
            </w:r>
            <w:r w:rsidR="00154765">
              <w:rPr>
                <w:rStyle w:val="21"/>
              </w:rPr>
              <w:t>627,18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--512,279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--5</w:t>
            </w:r>
            <w:r w:rsidR="00FE2DEE">
              <w:t>47</w:t>
            </w:r>
            <w:r>
              <w:t>,</w:t>
            </w:r>
            <w:r w:rsidR="00FE2DEE">
              <w:t>4</w:t>
            </w: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</w:t>
            </w:r>
            <w:r w:rsidR="007C6292">
              <w:t>155</w:t>
            </w:r>
            <w:r>
              <w:t>,</w:t>
            </w:r>
            <w:r w:rsidR="007C6292">
              <w:t>0</w:t>
            </w:r>
            <w: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</w:t>
            </w:r>
            <w:r w:rsidR="007C6292">
              <w:t>24</w:t>
            </w:r>
            <w:r>
              <w:t>,0</w:t>
            </w:r>
            <w:r w:rsidR="007C6292"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</w:t>
            </w:r>
            <w:r w:rsidR="007C6292">
              <w:t>32</w:t>
            </w:r>
            <w:r>
              <w:t>,</w:t>
            </w:r>
            <w:r w:rsidR="007C6292">
              <w:t>811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</w:t>
            </w:r>
            <w:r w:rsidR="007C6292">
              <w:t>35</w:t>
            </w:r>
            <w:r>
              <w:t>,</w:t>
            </w:r>
            <w:r w:rsidR="007C6292">
              <w:t>484</w:t>
            </w:r>
          </w:p>
        </w:tc>
      </w:tr>
      <w:tr w:rsidR="00C43FD8" w:rsidRPr="008E7D10" w:rsidTr="00221752">
        <w:trPr>
          <w:trHeight w:hRule="exact" w:val="3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560" w:hanging="1560"/>
            </w:pPr>
            <w:r w:rsidRPr="008E7D10">
              <w:rPr>
                <w:rStyle w:val="21"/>
              </w:rPr>
              <w:t>Фінансовий результат від операційної діяльності</w:t>
            </w:r>
            <w:r>
              <w:rPr>
                <w:rStyle w:val="21"/>
              </w:rPr>
              <w:t xml:space="preserve">                         </w:t>
            </w:r>
            <w:r w:rsidRPr="00BE115D">
              <w:rPr>
                <w:rStyle w:val="21"/>
                <w:i/>
              </w:rPr>
              <w:t>р.023+р.007-р.014-р.016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</w:t>
            </w:r>
            <w:r w:rsidR="00154765">
              <w:rPr>
                <w:rStyle w:val="21"/>
              </w:rPr>
              <w:t>1369</w:t>
            </w:r>
            <w:r>
              <w:rPr>
                <w:rStyle w:val="21"/>
              </w:rPr>
              <w:t>,</w:t>
            </w:r>
            <w:r w:rsidR="00154765">
              <w:rPr>
                <w:rStyle w:val="21"/>
              </w:rPr>
              <w:t>7</w:t>
            </w:r>
            <w:r>
              <w:rPr>
                <w:rStyle w:val="21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--1253,515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--12</w:t>
            </w:r>
            <w:r w:rsidR="00FE2DEE">
              <w:t>99</w:t>
            </w:r>
            <w:r w:rsidRPr="00FD5918">
              <w:t>,</w:t>
            </w:r>
            <w:r w:rsidR="00FE2DEE">
              <w:t>742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  <w:r w:rsidR="007C6292">
              <w:t>351</w:t>
            </w:r>
            <w:r w:rsidRPr="00FD5918">
              <w:t>,</w:t>
            </w:r>
            <w:r w:rsidR="007C6292">
              <w:t>178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--3</w:t>
            </w:r>
            <w:r w:rsidR="007C6292">
              <w:t>14</w:t>
            </w:r>
            <w:r w:rsidRPr="00FD5918">
              <w:t>,</w:t>
            </w:r>
            <w:r w:rsidR="007C6292">
              <w:t>055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--3</w:t>
            </w:r>
            <w:r w:rsidR="007C6292">
              <w:t>19</w:t>
            </w:r>
            <w:r w:rsidRPr="00FD5918">
              <w:t>,</w:t>
            </w:r>
            <w:r w:rsidR="007C6292">
              <w:t>201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--3</w:t>
            </w:r>
            <w:r w:rsidR="007C6292">
              <w:t>15</w:t>
            </w:r>
            <w:r w:rsidRPr="00FD5918">
              <w:t>,</w:t>
            </w:r>
            <w:r w:rsidR="007C6292">
              <w:t>308</w:t>
            </w:r>
          </w:p>
        </w:tc>
      </w:tr>
      <w:tr w:rsidR="00C43FD8" w:rsidRPr="008E7D10" w:rsidTr="00221752">
        <w:trPr>
          <w:trHeight w:hRule="exact" w:val="28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</w:pPr>
            <w:r w:rsidRPr="008E7D10">
              <w:rPr>
                <w:rStyle w:val="21"/>
              </w:rPr>
              <w:t>Фінансовий результат від звичайної діяльності до оподаткування</w:t>
            </w:r>
            <w:r>
              <w:rPr>
                <w:rStyle w:val="21"/>
              </w:rPr>
              <w:t xml:space="preserve">                          </w:t>
            </w:r>
            <w:r w:rsidRPr="00BE115D">
              <w:rPr>
                <w:rStyle w:val="21"/>
                <w:i/>
              </w:rPr>
              <w:t>р.024+р.010-р.017-р.019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</w:t>
            </w:r>
            <w:r w:rsidR="00154765">
              <w:rPr>
                <w:rStyle w:val="21"/>
              </w:rPr>
              <w:t>219</w:t>
            </w:r>
            <w:r>
              <w:rPr>
                <w:rStyle w:val="21"/>
              </w:rPr>
              <w:t>,</w:t>
            </w:r>
            <w:r w:rsidR="00154765">
              <w:rPr>
                <w:rStyle w:val="21"/>
              </w:rPr>
              <w:t>76</w:t>
            </w:r>
            <w:r>
              <w:rPr>
                <w:rStyle w:val="21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--411,461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  <w:r w:rsidR="00FE2DEE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1,</w:t>
            </w:r>
            <w:r w:rsidR="00FE2DEE">
              <w:rPr>
                <w:rFonts w:ascii="Times New Roman" w:hAnsi="Times New Roman" w:cs="Times New Roman"/>
                <w:sz w:val="12"/>
                <w:szCs w:val="12"/>
              </w:rPr>
              <w:t>088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t>--10</w:t>
            </w:r>
            <w:r w:rsidR="007C6292">
              <w:t>3</w:t>
            </w:r>
            <w:r>
              <w:t>,4</w:t>
            </w:r>
            <w:r w:rsidR="007C6292"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--1</w:t>
            </w:r>
            <w:r w:rsidR="007C6292">
              <w:t>37</w:t>
            </w:r>
            <w:r w:rsidRPr="00FD5918">
              <w:t>,</w:t>
            </w:r>
            <w:r w:rsidR="007C6292">
              <w:t>50</w:t>
            </w:r>
            <w:r w:rsidRPr="00FD5918"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  <w:r w:rsidR="007C6292">
              <w:t>82</w:t>
            </w:r>
            <w:r w:rsidRPr="00FD5918">
              <w:t>,</w:t>
            </w:r>
            <w:r w:rsidR="007C6292">
              <w:t>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  <w:r w:rsidR="007C6292">
              <w:t>37</w:t>
            </w:r>
            <w:r w:rsidRPr="00FD5918">
              <w:t>,</w:t>
            </w:r>
            <w:r w:rsidR="007C6292">
              <w:t>944</w:t>
            </w:r>
          </w:p>
        </w:tc>
      </w:tr>
      <w:tr w:rsidR="00C43FD8" w:rsidRPr="008E7D10" w:rsidTr="00221752">
        <w:trPr>
          <w:trHeight w:hRule="exact" w:val="19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Частка меншості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1"/>
              </w:rPr>
              <w:t>026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D5918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221752">
        <w:trPr>
          <w:trHeight w:hRule="exact" w:val="19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Чистий прибуток (збиток), у тому числі: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8E7D10">
              <w:rPr>
                <w:rStyle w:val="22"/>
              </w:rPr>
              <w:t>027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2"/>
              </w:rPr>
              <w:t>-</w:t>
            </w:r>
            <w:r w:rsidR="00154765">
              <w:rPr>
                <w:rStyle w:val="22"/>
              </w:rPr>
              <w:t>219</w:t>
            </w:r>
            <w:r>
              <w:rPr>
                <w:rStyle w:val="22"/>
              </w:rPr>
              <w:t>,</w:t>
            </w:r>
            <w:r w:rsidR="00154765">
              <w:rPr>
                <w:rStyle w:val="22"/>
              </w:rPr>
              <w:t>76</w:t>
            </w:r>
            <w:r>
              <w:rPr>
                <w:rStyle w:val="22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--41</w:t>
            </w:r>
            <w:r w:rsidRPr="00FD5918">
              <w:rPr>
                <w:rFonts w:ascii="Times New Roman" w:hAnsi="Times New Roman" w:cs="Times New Roman"/>
                <w:b/>
                <w:sz w:val="12"/>
                <w:szCs w:val="12"/>
              </w:rPr>
              <w:t>1,461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</w:t>
            </w:r>
            <w:r w:rsidR="00FE2DEE">
              <w:rPr>
                <w:rFonts w:ascii="Times New Roman" w:hAnsi="Times New Roman" w:cs="Times New Roman"/>
                <w:b/>
                <w:sz w:val="12"/>
                <w:szCs w:val="12"/>
              </w:rPr>
              <w:t>361</w:t>
            </w:r>
            <w:r w:rsidRPr="00FD5918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FE2DEE">
              <w:rPr>
                <w:rFonts w:ascii="Times New Roman" w:hAnsi="Times New Roman" w:cs="Times New Roman"/>
                <w:b/>
                <w:sz w:val="12"/>
                <w:szCs w:val="12"/>
              </w:rPr>
              <w:t>088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--10</w:t>
            </w:r>
            <w:r w:rsidR="007C6292">
              <w:rPr>
                <w:b/>
              </w:rPr>
              <w:t>3</w:t>
            </w:r>
            <w:r>
              <w:rPr>
                <w:b/>
              </w:rPr>
              <w:t>,</w:t>
            </w:r>
            <w:r w:rsidR="007C6292">
              <w:rPr>
                <w:b/>
              </w:rPr>
              <w:t>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FD5918">
              <w:rPr>
                <w:b/>
              </w:rPr>
              <w:t>--1</w:t>
            </w:r>
            <w:r w:rsidR="007C6292">
              <w:rPr>
                <w:b/>
              </w:rPr>
              <w:t>37</w:t>
            </w:r>
            <w:r w:rsidRPr="00FD5918">
              <w:rPr>
                <w:b/>
              </w:rPr>
              <w:t>,</w:t>
            </w:r>
            <w:r w:rsidR="007C6292">
              <w:rPr>
                <w:b/>
              </w:rPr>
              <w:t>505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FD5918">
              <w:rPr>
                <w:b/>
              </w:rPr>
              <w:t>--</w:t>
            </w:r>
            <w:r w:rsidR="007C6292">
              <w:rPr>
                <w:b/>
              </w:rPr>
              <w:t>82</w:t>
            </w:r>
            <w:r w:rsidRPr="00FD5918">
              <w:rPr>
                <w:b/>
              </w:rPr>
              <w:t>,</w:t>
            </w:r>
            <w:r w:rsidR="007C6292">
              <w:rPr>
                <w:b/>
              </w:rPr>
              <w:t>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FD5918">
              <w:rPr>
                <w:b/>
              </w:rPr>
              <w:t>--</w:t>
            </w:r>
            <w:r w:rsidR="007C6292">
              <w:rPr>
                <w:b/>
              </w:rPr>
              <w:t>37</w:t>
            </w:r>
            <w:r w:rsidRPr="00FD5918">
              <w:rPr>
                <w:b/>
              </w:rPr>
              <w:t>,</w:t>
            </w:r>
            <w:r w:rsidR="007C6292">
              <w:rPr>
                <w:b/>
              </w:rPr>
              <w:t>944</w:t>
            </w:r>
          </w:p>
        </w:tc>
      </w:tr>
      <w:tr w:rsidR="00C43FD8" w:rsidRPr="008E7D10" w:rsidTr="00221752">
        <w:trPr>
          <w:trHeight w:hRule="exact" w:val="2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прибуток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8E7D10">
              <w:rPr>
                <w:rStyle w:val="21"/>
              </w:rPr>
              <w:t>027/1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</w:pPr>
            <w:r w:rsidRPr="00FD5918">
              <w:t>--</w:t>
            </w:r>
          </w:p>
        </w:tc>
      </w:tr>
      <w:tr w:rsidR="00C43FD8" w:rsidRPr="008E7D10" w:rsidTr="00221752">
        <w:trPr>
          <w:trHeight w:hRule="exact" w:val="20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120" w:lineRule="exact"/>
              <w:ind w:firstLine="0"/>
              <w:rPr>
                <w:rStyle w:val="21"/>
              </w:rPr>
            </w:pPr>
            <w:r w:rsidRPr="008E7D10">
              <w:rPr>
                <w:rStyle w:val="21"/>
              </w:rPr>
              <w:t>збиток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 w:rsidRPr="008E7D10">
              <w:rPr>
                <w:rStyle w:val="21"/>
              </w:rPr>
              <w:t>027/2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154765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219</w:t>
            </w:r>
            <w:r w:rsidR="00C43FD8">
              <w:rPr>
                <w:rStyle w:val="21"/>
              </w:rPr>
              <w:t>,</w:t>
            </w:r>
            <w:r>
              <w:rPr>
                <w:rStyle w:val="21"/>
              </w:rPr>
              <w:t>76</w:t>
            </w:r>
            <w:r w:rsidR="00C43FD8">
              <w:rPr>
                <w:rStyle w:val="21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41</w:t>
            </w:r>
            <w:r w:rsidRPr="00FD5918">
              <w:rPr>
                <w:rStyle w:val="21"/>
              </w:rPr>
              <w:t>1,461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FE2DEE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361</w:t>
            </w:r>
            <w:r w:rsidR="00C43FD8" w:rsidRPr="00FD5918">
              <w:rPr>
                <w:rStyle w:val="21"/>
              </w:rPr>
              <w:t>,</w:t>
            </w:r>
            <w:r>
              <w:rPr>
                <w:rStyle w:val="21"/>
              </w:rPr>
              <w:t>088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7C6292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103,498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7C6292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7C6292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  <w:r w:rsidRPr="00FD591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FD5918" w:rsidRDefault="007C6292" w:rsidP="00C43FD8">
            <w:pPr>
              <w:framePr w:w="10646" w:h="9691" w:wrap="none" w:vAnchor="page" w:hAnchor="page" w:x="621" w:y="628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</w:t>
            </w:r>
            <w:r w:rsidR="00C43FD8" w:rsidRPr="00FD5918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7C6292" w:rsidP="00C43FD8">
            <w:pPr>
              <w:pStyle w:val="20"/>
              <w:framePr w:w="10646" w:h="9691" w:wrap="none" w:vAnchor="page" w:hAnchor="page" w:x="621" w:y="6285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37</w:t>
            </w:r>
            <w:r w:rsidR="00C43FD8" w:rsidRPr="00FD5918">
              <w:rPr>
                <w:rStyle w:val="21"/>
              </w:rPr>
              <w:t>,</w:t>
            </w:r>
            <w:r>
              <w:rPr>
                <w:rStyle w:val="21"/>
              </w:rPr>
              <w:t>944</w:t>
            </w:r>
          </w:p>
        </w:tc>
      </w:tr>
    </w:tbl>
    <w:p w:rsidR="00754819" w:rsidRPr="008E7D10" w:rsidRDefault="00754819" w:rsidP="004F5236">
      <w:pPr>
        <w:pStyle w:val="a7"/>
        <w:framePr w:wrap="none" w:vAnchor="page" w:hAnchor="page" w:x="2910" w:y="16330"/>
        <w:shd w:val="clear" w:color="auto" w:fill="auto"/>
        <w:spacing w:line="110" w:lineRule="exact"/>
        <w:jc w:val="center"/>
      </w:pPr>
    </w:p>
    <w:p w:rsidR="00754819" w:rsidRPr="008E7D10" w:rsidRDefault="00754819" w:rsidP="004F5236">
      <w:pPr>
        <w:pStyle w:val="a7"/>
        <w:framePr w:wrap="none" w:vAnchor="page" w:hAnchor="page" w:x="8224" w:y="16330"/>
        <w:shd w:val="clear" w:color="auto" w:fill="auto"/>
        <w:spacing w:line="110" w:lineRule="exact"/>
        <w:jc w:val="center"/>
      </w:pPr>
    </w:p>
    <w:p w:rsidR="00933D2A" w:rsidRDefault="00933D2A" w:rsidP="00933D2A">
      <w:pPr>
        <w:pStyle w:val="af0"/>
        <w:spacing w:before="0" w:beforeAutospacing="0" w:after="0" w:afterAutospacing="0"/>
        <w:ind w:left="4248" w:firstLine="1989"/>
        <w:rPr>
          <w:sz w:val="28"/>
          <w:szCs w:val="28"/>
          <w:lang w:val="uk-UA"/>
        </w:rPr>
      </w:pPr>
    </w:p>
    <w:p w:rsidR="00933D2A" w:rsidRDefault="00933D2A" w:rsidP="00933D2A">
      <w:pPr>
        <w:pStyle w:val="af0"/>
        <w:spacing w:before="0" w:beforeAutospacing="0" w:after="0" w:afterAutospacing="0"/>
        <w:ind w:left="4248" w:firstLine="1989"/>
        <w:rPr>
          <w:sz w:val="28"/>
          <w:szCs w:val="28"/>
          <w:lang w:val="uk-UA"/>
        </w:rPr>
      </w:pPr>
    </w:p>
    <w:p w:rsidR="00933D2A" w:rsidRPr="00116A11" w:rsidRDefault="00933D2A" w:rsidP="00933D2A">
      <w:pPr>
        <w:shd w:val="clear" w:color="auto" w:fill="FFFFFF"/>
        <w:ind w:left="4248" w:firstLine="19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6A11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</w:p>
    <w:p w:rsidR="00933D2A" w:rsidRPr="00116A11" w:rsidRDefault="00933D2A" w:rsidP="003A4393">
      <w:pPr>
        <w:ind w:left="6237"/>
        <w:rPr>
          <w:rFonts w:ascii="Times New Roman" w:hAnsi="Times New Roman"/>
          <w:bCs/>
          <w:iCs/>
          <w:sz w:val="28"/>
          <w:szCs w:val="28"/>
        </w:rPr>
      </w:pPr>
      <w:r w:rsidRPr="00116A11">
        <w:rPr>
          <w:rFonts w:ascii="Times New Roman" w:hAnsi="Times New Roman"/>
          <w:bCs/>
          <w:iCs/>
          <w:sz w:val="28"/>
          <w:szCs w:val="28"/>
        </w:rPr>
        <w:t xml:space="preserve">до рішення </w:t>
      </w:r>
      <w:r w:rsidR="003A4393">
        <w:rPr>
          <w:rFonts w:ascii="Times New Roman" w:hAnsi="Times New Roman"/>
          <w:bCs/>
          <w:iCs/>
          <w:sz w:val="28"/>
          <w:szCs w:val="28"/>
        </w:rPr>
        <w:t>дев’ятнадцятої</w:t>
      </w:r>
      <w:bookmarkStart w:id="1" w:name="_GoBack"/>
      <w:bookmarkEnd w:id="1"/>
      <w:r w:rsidR="003A43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95755">
        <w:rPr>
          <w:rFonts w:ascii="Times New Roman" w:hAnsi="Times New Roman"/>
          <w:bCs/>
          <w:iCs/>
          <w:sz w:val="28"/>
          <w:szCs w:val="28"/>
        </w:rPr>
        <w:t>сесії</w:t>
      </w:r>
      <w:r w:rsidR="003A4393">
        <w:rPr>
          <w:rFonts w:ascii="Times New Roman" w:hAnsi="Times New Roman"/>
          <w:bCs/>
          <w:iCs/>
          <w:sz w:val="28"/>
          <w:szCs w:val="28"/>
        </w:rPr>
        <w:t xml:space="preserve"> восьмого скликання</w:t>
      </w:r>
    </w:p>
    <w:p w:rsidR="00933D2A" w:rsidRPr="00116A11" w:rsidRDefault="00933D2A" w:rsidP="00933D2A">
      <w:pPr>
        <w:ind w:left="5091" w:firstLine="1146"/>
        <w:rPr>
          <w:rFonts w:ascii="Times New Roman" w:hAnsi="Times New Roman"/>
          <w:sz w:val="28"/>
          <w:szCs w:val="28"/>
        </w:rPr>
      </w:pPr>
      <w:r w:rsidRPr="00116A11">
        <w:rPr>
          <w:rFonts w:ascii="Times New Roman" w:hAnsi="Times New Roman"/>
          <w:sz w:val="28"/>
          <w:szCs w:val="28"/>
        </w:rPr>
        <w:t>Срібнянської селищної ради</w:t>
      </w:r>
    </w:p>
    <w:p w:rsidR="00933D2A" w:rsidRPr="00116A11" w:rsidRDefault="003A4393" w:rsidP="00933D2A">
      <w:pPr>
        <w:pStyle w:val="af0"/>
        <w:spacing w:before="0" w:beforeAutospacing="0" w:after="0" w:afterAutospacing="0"/>
        <w:ind w:left="4248" w:firstLine="198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695755">
        <w:rPr>
          <w:sz w:val="28"/>
          <w:szCs w:val="28"/>
          <w:lang w:val="uk-UA"/>
        </w:rPr>
        <w:t xml:space="preserve"> </w:t>
      </w:r>
      <w:r w:rsidR="004C05BA">
        <w:rPr>
          <w:sz w:val="28"/>
          <w:szCs w:val="28"/>
          <w:lang w:val="uk-UA"/>
        </w:rPr>
        <w:t>грудня</w:t>
      </w:r>
      <w:r w:rsidR="00933D2A" w:rsidRPr="00116A11">
        <w:rPr>
          <w:sz w:val="28"/>
          <w:szCs w:val="28"/>
          <w:lang w:val="uk-UA"/>
        </w:rPr>
        <w:t xml:space="preserve"> 202</w:t>
      </w:r>
      <w:r w:rsidR="004C05BA">
        <w:rPr>
          <w:sz w:val="28"/>
          <w:szCs w:val="28"/>
          <w:lang w:val="uk-UA"/>
        </w:rPr>
        <w:t>2</w:t>
      </w:r>
      <w:r w:rsidR="00933D2A" w:rsidRPr="00116A11">
        <w:rPr>
          <w:sz w:val="28"/>
          <w:szCs w:val="28"/>
          <w:lang w:val="uk-UA"/>
        </w:rPr>
        <w:t xml:space="preserve"> р.</w:t>
      </w:r>
      <w:r w:rsidR="00BC33C2">
        <w:rPr>
          <w:sz w:val="28"/>
          <w:szCs w:val="28"/>
          <w:lang w:val="uk-UA"/>
        </w:rPr>
        <w:t xml:space="preserve"> </w:t>
      </w:r>
      <w:r w:rsidR="00933D2A" w:rsidRPr="00116A11">
        <w:rPr>
          <w:sz w:val="28"/>
          <w:szCs w:val="28"/>
          <w:lang w:val="uk-UA"/>
        </w:rPr>
        <w:t xml:space="preserve"> </w:t>
      </w:r>
    </w:p>
    <w:p w:rsidR="00754819" w:rsidRPr="008E7D10" w:rsidRDefault="00754819" w:rsidP="004F5236">
      <w:pPr>
        <w:jc w:val="center"/>
        <w:rPr>
          <w:rFonts w:ascii="Times New Roman" w:hAnsi="Times New Roman" w:cs="Times New Roman"/>
          <w:sz w:val="2"/>
          <w:szCs w:val="2"/>
        </w:rPr>
        <w:sectPr w:rsidR="00754819" w:rsidRPr="008E7D10" w:rsidSect="0039284D">
          <w:pgSz w:w="11900" w:h="16840"/>
          <w:pgMar w:top="360" w:right="360" w:bottom="426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294" w:tblpY="5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490"/>
        <w:gridCol w:w="1018"/>
        <w:gridCol w:w="1022"/>
        <w:gridCol w:w="1022"/>
        <w:gridCol w:w="1018"/>
        <w:gridCol w:w="1018"/>
        <w:gridCol w:w="1022"/>
        <w:gridCol w:w="1046"/>
      </w:tblGrid>
      <w:tr w:rsidR="003F4755" w:rsidRPr="008E7D10" w:rsidTr="00430F03">
        <w:trPr>
          <w:trHeight w:hRule="exact" w:val="19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поточного року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3F4755" w:rsidRPr="008E7D10" w:rsidTr="00430F03">
        <w:trPr>
          <w:trHeight w:hRule="exact" w:val="547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before="60"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квартал</w:t>
            </w:r>
          </w:p>
        </w:tc>
      </w:tr>
      <w:tr w:rsidR="003F4755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9</w:t>
            </w:r>
          </w:p>
        </w:tc>
      </w:tr>
      <w:tr w:rsidR="003F4755" w:rsidRPr="008E7D10" w:rsidTr="00430F03">
        <w:trPr>
          <w:trHeight w:hRule="exact" w:val="19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П. Розподіл чистого прибутку</w:t>
            </w:r>
          </w:p>
        </w:tc>
      </w:tr>
      <w:tr w:rsidR="00221752" w:rsidRPr="008E7D10" w:rsidTr="00430F03">
        <w:trPr>
          <w:trHeight w:hRule="exact" w:val="36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Відрахування частини чистого прибутку до державного бюджету: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F10372" w:rsidRDefault="00221752" w:rsidP="002217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державними унітарними підприємствами та їх об'єднаннями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55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господарсвкими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028/2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Відрахування до фонду на виплату дивідендів: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21752" w:rsidRPr="008E7D10" w:rsidTr="00430F03">
        <w:trPr>
          <w:trHeight w:hRule="exact" w:val="109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році, за результатами фінансово - господарської діяльності за минулий рік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у тому числі на державну частку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029/1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221752" w:rsidRPr="008E7D10" w:rsidTr="00430F03">
        <w:trPr>
          <w:trHeight w:hRule="exact" w:val="13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Довідково: Відрахування до сЬонду на виплату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1"/>
              </w:rPr>
              <w:t>030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907746" w:rsidP="0022175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X</w:t>
            </w:r>
          </w:p>
        </w:tc>
      </w:tr>
      <w:tr w:rsidR="00221752" w:rsidRPr="008E7D10" w:rsidTr="00221752">
        <w:trPr>
          <w:trHeight w:hRule="exact" w:val="61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Залишок нерозподіленого прибутку (непо</w:t>
            </w:r>
            <w:r w:rsidRPr="008E7D10">
              <w:rPr>
                <w:rStyle w:val="22"/>
              </w:rPr>
              <w:softHyphen/>
              <w:t>критого збитку) на початок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141AB3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141AB3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739DF" w:rsidRDefault="00C43FD8" w:rsidP="00C43FD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  <w:color w:val="000000" w:themeColor="text1"/>
              </w:rPr>
            </w:pPr>
            <w:r w:rsidRPr="008739DF">
              <w:rPr>
                <w:rStyle w:val="21"/>
                <w:b/>
                <w:color w:val="000000" w:themeColor="text1"/>
              </w:rPr>
              <w:t>-</w:t>
            </w:r>
            <w:r w:rsidR="00141AB3">
              <w:rPr>
                <w:rStyle w:val="21"/>
                <w:b/>
                <w:color w:val="000000" w:themeColor="text1"/>
              </w:rPr>
              <w:t>219</w:t>
            </w:r>
            <w:r w:rsidRPr="008739DF">
              <w:rPr>
                <w:rStyle w:val="21"/>
                <w:b/>
                <w:color w:val="000000" w:themeColor="text1"/>
              </w:rPr>
              <w:t>,</w:t>
            </w:r>
            <w:r w:rsidR="00141AB3">
              <w:rPr>
                <w:rStyle w:val="21"/>
                <w:b/>
                <w:color w:val="000000" w:themeColor="text1"/>
              </w:rPr>
              <w:t>766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739DF" w:rsidRDefault="00C43FD8" w:rsidP="00C43FD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  <w:color w:val="000000" w:themeColor="text1"/>
              </w:rPr>
            </w:pPr>
            <w:r w:rsidRPr="008739DF">
              <w:rPr>
                <w:rStyle w:val="21"/>
                <w:b/>
                <w:color w:val="000000" w:themeColor="text1"/>
              </w:rPr>
              <w:t>-</w:t>
            </w:r>
            <w:r w:rsidR="00141AB3">
              <w:rPr>
                <w:rStyle w:val="21"/>
                <w:b/>
                <w:color w:val="000000" w:themeColor="text1"/>
              </w:rPr>
              <w:t>411</w:t>
            </w:r>
            <w:r w:rsidRPr="008739DF">
              <w:rPr>
                <w:rStyle w:val="21"/>
                <w:b/>
                <w:color w:val="000000" w:themeColor="text1"/>
              </w:rPr>
              <w:t>,</w:t>
            </w:r>
            <w:r w:rsidR="00141AB3">
              <w:rPr>
                <w:rStyle w:val="21"/>
                <w:b/>
                <w:color w:val="000000" w:themeColor="text1"/>
              </w:rPr>
              <w:t>461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739DF" w:rsidRDefault="00C43FD8" w:rsidP="00C43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--</w:t>
            </w:r>
            <w:r w:rsidR="00141AB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411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,</w:t>
            </w:r>
            <w:r w:rsidR="00141AB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739DF" w:rsidRDefault="00C43FD8" w:rsidP="00C43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--</w:t>
            </w:r>
            <w:r w:rsidR="00141AB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514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,</w:t>
            </w:r>
            <w:r w:rsidR="00141AB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959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BC37F8" w:rsidRDefault="00C43FD8" w:rsidP="00C43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</w:t>
            </w:r>
            <w:r w:rsidR="00141AB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652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,</w:t>
            </w:r>
            <w:r w:rsidR="00141AB3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464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BC37F8" w:rsidRDefault="00C43FD8" w:rsidP="00C43FD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  <w:color w:val="000000" w:themeColor="text1"/>
              </w:rPr>
            </w:pPr>
            <w:r>
              <w:rPr>
                <w:rStyle w:val="21"/>
                <w:b/>
                <w:color w:val="000000" w:themeColor="text1"/>
              </w:rPr>
              <w:t>--</w:t>
            </w:r>
            <w:r w:rsidR="00141AB3">
              <w:rPr>
                <w:rStyle w:val="21"/>
                <w:b/>
                <w:color w:val="000000" w:themeColor="text1"/>
              </w:rPr>
              <w:t>734</w:t>
            </w:r>
            <w:r>
              <w:rPr>
                <w:rStyle w:val="21"/>
                <w:b/>
                <w:color w:val="000000" w:themeColor="text1"/>
              </w:rPr>
              <w:t>,</w:t>
            </w:r>
            <w:r w:rsidR="00141AB3">
              <w:rPr>
                <w:rStyle w:val="21"/>
                <w:b/>
                <w:color w:val="000000" w:themeColor="text1"/>
              </w:rPr>
              <w:t>605</w:t>
            </w: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Розвиток виробництва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C43FD8" w:rsidRPr="008E7D10" w:rsidTr="00430F03">
        <w:trPr>
          <w:trHeight w:hRule="exact" w:val="36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78" w:lineRule="exact"/>
              <w:ind w:firstLine="0"/>
            </w:pPr>
            <w:r w:rsidRPr="008E7D10">
              <w:rPr>
                <w:rStyle w:val="21"/>
              </w:rPr>
              <w:t>у тому числі за основними видами діяльності згідно з КВЕД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0372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Резервний фонд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 xml:space="preserve">Інші фонди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 xml:space="preserve">Інші цілі </w:t>
            </w:r>
            <w:r w:rsidRPr="008E7D10">
              <w:rPr>
                <w:rStyle w:val="23"/>
              </w:rPr>
              <w:t>(розшифрувати)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F10372">
              <w:rPr>
                <w:rStyle w:val="21"/>
              </w:rPr>
              <w:t>-</w:t>
            </w:r>
            <w:r>
              <w:rPr>
                <w:rStyle w:val="21"/>
              </w:rPr>
              <w:t>-</w:t>
            </w: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 xml:space="preserve">Залишок нерозподіленого прибутку </w:t>
            </w:r>
            <w:r w:rsidRPr="008E7D10">
              <w:rPr>
                <w:rStyle w:val="21"/>
              </w:rPr>
              <w:t xml:space="preserve">( </w:t>
            </w:r>
            <w:r w:rsidRPr="008E7D10">
              <w:rPr>
                <w:rStyle w:val="22"/>
              </w:rPr>
              <w:t>непо</w:t>
            </w:r>
            <w:r w:rsidRPr="008E7D10">
              <w:rPr>
                <w:rStyle w:val="22"/>
              </w:rPr>
              <w:softHyphen/>
              <w:t>критого збитку) на кінець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10372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-</w:t>
            </w:r>
            <w:r w:rsidR="00141AB3">
              <w:rPr>
                <w:rStyle w:val="22"/>
              </w:rPr>
              <w:t>219</w:t>
            </w:r>
            <w:r>
              <w:rPr>
                <w:rStyle w:val="22"/>
              </w:rPr>
              <w:t>,</w:t>
            </w:r>
            <w:r w:rsidR="00141AB3">
              <w:rPr>
                <w:rStyle w:val="22"/>
              </w:rPr>
              <w:t>766</w:t>
            </w:r>
            <w:r>
              <w:rPr>
                <w:rStyle w:val="22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 xml:space="preserve">             --4</w:t>
            </w:r>
            <w:r w:rsidR="00141AB3">
              <w:rPr>
                <w:rStyle w:val="21"/>
                <w:b/>
              </w:rPr>
              <w:t>11</w:t>
            </w:r>
            <w:r>
              <w:rPr>
                <w:rStyle w:val="21"/>
                <w:b/>
              </w:rPr>
              <w:t>,</w:t>
            </w:r>
            <w:r w:rsidR="00141AB3">
              <w:rPr>
                <w:rStyle w:val="21"/>
                <w:b/>
              </w:rPr>
              <w:t>461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  <w:b/>
              </w:rPr>
            </w:pPr>
            <w:r>
              <w:rPr>
                <w:rStyle w:val="21"/>
                <w:b/>
              </w:rPr>
              <w:t xml:space="preserve">             --</w:t>
            </w:r>
            <w:r w:rsidR="00141AB3">
              <w:rPr>
                <w:rStyle w:val="21"/>
                <w:b/>
              </w:rPr>
              <w:t>772</w:t>
            </w:r>
            <w:r>
              <w:rPr>
                <w:rStyle w:val="21"/>
                <w:b/>
              </w:rPr>
              <w:t>,</w:t>
            </w:r>
            <w:r w:rsidR="00141AB3">
              <w:rPr>
                <w:rStyle w:val="21"/>
                <w:b/>
              </w:rPr>
              <w:t>549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</w:t>
            </w:r>
            <w:r w:rsidR="00141AB3">
              <w:rPr>
                <w:rFonts w:ascii="Times New Roman" w:hAnsi="Times New Roman" w:cs="Times New Roman"/>
                <w:b/>
                <w:sz w:val="12"/>
                <w:szCs w:val="12"/>
              </w:rPr>
              <w:t>514.959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FD5918" w:rsidRDefault="00C43FD8" w:rsidP="00C43F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</w:t>
            </w:r>
            <w:r w:rsidR="00141AB3">
              <w:rPr>
                <w:rFonts w:ascii="Times New Roman" w:hAnsi="Times New Roman" w:cs="Times New Roman"/>
                <w:b/>
                <w:sz w:val="12"/>
                <w:szCs w:val="12"/>
              </w:rPr>
              <w:t>652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141AB3">
              <w:rPr>
                <w:rFonts w:ascii="Times New Roman" w:hAnsi="Times New Roman" w:cs="Times New Roman"/>
                <w:b/>
                <w:sz w:val="12"/>
                <w:szCs w:val="12"/>
              </w:rPr>
              <w:t>464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1E4F8B" w:rsidRDefault="00C43FD8" w:rsidP="00C43F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</w:t>
            </w:r>
            <w:r w:rsidR="00141AB3">
              <w:rPr>
                <w:rFonts w:ascii="Times New Roman" w:hAnsi="Times New Roman" w:cs="Times New Roman"/>
                <w:b/>
                <w:sz w:val="12"/>
                <w:szCs w:val="12"/>
              </w:rPr>
              <w:t>734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141AB3">
              <w:rPr>
                <w:rFonts w:ascii="Times New Roman" w:hAnsi="Times New Roman" w:cs="Times New Roman"/>
                <w:b/>
                <w:sz w:val="12"/>
                <w:szCs w:val="12"/>
              </w:rPr>
              <w:t>605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1E4F8B" w:rsidRDefault="00C43FD8" w:rsidP="00C43FD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--</w:t>
            </w:r>
            <w:r w:rsidR="00141AB3">
              <w:rPr>
                <w:rStyle w:val="21"/>
                <w:b/>
              </w:rPr>
              <w:t>772</w:t>
            </w:r>
            <w:r>
              <w:rPr>
                <w:rStyle w:val="21"/>
                <w:b/>
              </w:rPr>
              <w:t>,5</w:t>
            </w:r>
            <w:r w:rsidR="00141AB3">
              <w:rPr>
                <w:rStyle w:val="21"/>
                <w:b/>
              </w:rPr>
              <w:t>49</w:t>
            </w:r>
          </w:p>
        </w:tc>
      </w:tr>
      <w:tr w:rsidR="00221752" w:rsidRPr="008E7D10" w:rsidTr="00430F03">
        <w:trPr>
          <w:trHeight w:hRule="exact" w:val="187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752" w:rsidRPr="008E7D10" w:rsidRDefault="00221752" w:rsidP="00221752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ПІ. Обов'язкові платежі підприємства до бюджету та державних цільових фондів</w:t>
            </w:r>
          </w:p>
        </w:tc>
      </w:tr>
      <w:tr w:rsidR="00C43FD8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2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7</w:t>
            </w:r>
            <w:r w:rsidR="00141AB3">
              <w:rPr>
                <w:rStyle w:val="22"/>
              </w:rPr>
              <w:t>38</w:t>
            </w:r>
            <w:r>
              <w:rPr>
                <w:rStyle w:val="22"/>
              </w:rPr>
              <w:t>,3</w:t>
            </w:r>
            <w:r w:rsidR="00141AB3">
              <w:rPr>
                <w:rStyle w:val="22"/>
              </w:rPr>
              <w:t>1</w:t>
            </w:r>
            <w:r>
              <w:rPr>
                <w:rStyle w:val="22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1022,315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</w:t>
            </w:r>
            <w:r w:rsidR="00141AB3">
              <w:t>216</w:t>
            </w:r>
            <w:r>
              <w:t>,3</w:t>
            </w:r>
            <w:r w:rsidR="00141AB3"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304</w:t>
            </w:r>
            <w:r w:rsidR="00C43FD8">
              <w:t>,</w:t>
            </w:r>
            <w:r>
              <w:t>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303</w:t>
            </w:r>
            <w:r w:rsidR="00C43FD8">
              <w:t>,</w:t>
            </w:r>
            <w:r>
              <w:t>055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304</w:t>
            </w:r>
            <w:r w:rsidR="00C43FD8">
              <w:t>,</w:t>
            </w:r>
            <w:r>
              <w:t>0</w:t>
            </w:r>
            <w:r w:rsidR="00C43FD8">
              <w:t>5</w:t>
            </w: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305</w:t>
            </w:r>
            <w:r w:rsidR="00C43FD8">
              <w:t>,</w:t>
            </w:r>
            <w:r>
              <w:t>18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податок на прибуток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акцизний збір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  <w:r w:rsidR="00141AB3">
              <w:rPr>
                <w:rStyle w:val="21"/>
              </w:rPr>
              <w:t>4</w:t>
            </w:r>
            <w:r>
              <w:rPr>
                <w:rStyle w:val="21"/>
              </w:rPr>
              <w:t>,</w:t>
            </w:r>
            <w:r w:rsidR="00141AB3">
              <w:rPr>
                <w:rStyle w:val="21"/>
              </w:rPr>
              <w:t>97</w:t>
            </w:r>
            <w:r>
              <w:rPr>
                <w:rStyle w:val="21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338,771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</w:t>
            </w:r>
            <w:r w:rsidR="0080459F">
              <w:t>87</w:t>
            </w:r>
            <w:r>
              <w:t>,</w:t>
            </w:r>
            <w:r w:rsidR="0080459F">
              <w:t>287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</w:t>
            </w:r>
            <w:r w:rsidR="00C43FD8">
              <w:t>,</w:t>
            </w:r>
            <w:r>
              <w:t>821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</w:t>
            </w:r>
            <w:r w:rsidR="00C43FD8">
              <w:t>,</w:t>
            </w:r>
            <w:r>
              <w:t>375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96</w:t>
            </w:r>
            <w:r w:rsidR="00C43FD8">
              <w:t>,</w:t>
            </w:r>
            <w:r>
              <w:t>883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97</w:t>
            </w:r>
            <w:r w:rsidR="00C43FD8">
              <w:t>,</w:t>
            </w:r>
            <w:r>
              <w:t>208</w:t>
            </w: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рентні платежі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141AB3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  <w:r w:rsidR="00C43FD8">
              <w:rPr>
                <w:rStyle w:val="21"/>
              </w:rPr>
              <w:t>1,</w:t>
            </w:r>
            <w:r>
              <w:rPr>
                <w:rStyle w:val="21"/>
              </w:rPr>
              <w:t>27</w:t>
            </w:r>
            <w:r w:rsidR="00C43FD8">
              <w:rPr>
                <w:rStyle w:val="21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19,569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</w:t>
            </w:r>
            <w:r w:rsidR="0080459F">
              <w:t>8</w:t>
            </w:r>
            <w:r w:rsidR="00C43FD8">
              <w:t>,</w:t>
            </w:r>
            <w:r w:rsidR="0080459F">
              <w:t>085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</w:t>
            </w:r>
            <w:r w:rsidR="00C43FD8">
              <w:t>,</w:t>
            </w:r>
            <w:r>
              <w:t>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6</w:t>
            </w:r>
            <w:r w:rsidR="00C43FD8">
              <w:t>,</w:t>
            </w:r>
            <w:r>
              <w:t>698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</w:t>
            </w:r>
            <w:r w:rsidR="00C43FD8">
              <w:t>,</w:t>
            </w:r>
            <w:r>
              <w:t>055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</w:t>
            </w:r>
            <w:r w:rsidR="00C43FD8">
              <w:t>,</w:t>
            </w:r>
            <w:r>
              <w:t>311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ресурсні платежі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 xml:space="preserve">Інші податки, у тому числі </w:t>
            </w:r>
            <w:r w:rsidRPr="008E7D10">
              <w:rPr>
                <w:rStyle w:val="23"/>
              </w:rPr>
              <w:t>(екологічний)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  <w:r w:rsidR="00141AB3">
              <w:rPr>
                <w:rStyle w:val="21"/>
              </w:rPr>
              <w:t>60</w:t>
            </w:r>
            <w:r>
              <w:rPr>
                <w:rStyle w:val="21"/>
              </w:rPr>
              <w:t>,</w:t>
            </w:r>
            <w:r w:rsidR="00141AB3">
              <w:rPr>
                <w:rStyle w:val="21"/>
              </w:rPr>
              <w:t>36</w:t>
            </w:r>
            <w:r>
              <w:rPr>
                <w:rStyle w:val="21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279,405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80459F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</w:t>
            </w:r>
            <w:r w:rsidR="000C07F4">
              <w:t>6</w:t>
            </w:r>
            <w:r>
              <w:t>7</w:t>
            </w:r>
            <w:r w:rsidR="00C43FD8">
              <w:t>,</w:t>
            </w:r>
            <w:r>
              <w:t>922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91</w:t>
            </w:r>
            <w:r w:rsidR="00C43FD8">
              <w:t>,</w:t>
            </w:r>
            <w:r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91</w:t>
            </w:r>
            <w:r w:rsidR="00C43FD8">
              <w:t>,</w:t>
            </w:r>
            <w:r>
              <w:t>712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91</w:t>
            </w:r>
            <w:r w:rsidR="00C43FD8">
              <w:t>,</w:t>
            </w:r>
            <w:r>
              <w:t>847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92</w:t>
            </w:r>
            <w:r w:rsidR="00C43FD8">
              <w:t>,</w:t>
            </w:r>
            <w:r>
              <w:t>383</w:t>
            </w: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037/7/2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Погашення податкової заборгованості,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погашення реструктуризованих та відстрочених сум, що підлягають сплаті у поточному році до бюджету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до державних цільових фондів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21714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неустойки (штрафи, пені)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038/3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1714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21714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  <w:tr w:rsidR="00C43FD8" w:rsidRPr="008E7D10" w:rsidTr="00430F03">
        <w:trPr>
          <w:trHeight w:hRule="exact" w:val="37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2"/>
              </w:rPr>
              <w:t>Внески до державних цільових фондів,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2</w:t>
            </w:r>
            <w:r w:rsidR="00141AB3">
              <w:rPr>
                <w:rStyle w:val="22"/>
              </w:rPr>
              <w:t>51</w:t>
            </w:r>
            <w:r>
              <w:rPr>
                <w:rStyle w:val="22"/>
              </w:rPr>
              <w:t>,</w:t>
            </w:r>
            <w:r w:rsidR="00141AB3">
              <w:rPr>
                <w:rStyle w:val="22"/>
              </w:rPr>
              <w:t>705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384,570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80459F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433</w:t>
            </w:r>
            <w:r w:rsidR="00C43FD8">
              <w:t>,</w:t>
            </w:r>
            <w:r>
              <w:t>086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</w:t>
            </w:r>
            <w:r w:rsidR="00C43FD8">
              <w:t>,</w:t>
            </w:r>
            <w:r>
              <w:t>269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</w:t>
            </w:r>
            <w:r w:rsidR="00C43FD8">
              <w:t>,</w:t>
            </w:r>
            <w: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</w:t>
            </w:r>
            <w:r w:rsidR="00C43FD8">
              <w:t>,</w:t>
            </w:r>
            <w:r>
              <w:t>269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</w:t>
            </w:r>
            <w:r w:rsidR="00C43FD8">
              <w:t>,</w:t>
            </w:r>
            <w:r>
              <w:t>278</w:t>
            </w:r>
          </w:p>
        </w:tc>
      </w:tr>
      <w:tr w:rsidR="00C43FD8" w:rsidRPr="008E7D10" w:rsidTr="003D5FA0">
        <w:trPr>
          <w:trHeight w:hRule="exact" w:val="34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внески до Пенсійного фонду України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039/1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521714" w:rsidRDefault="00141AB3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141AB3">
              <w:rPr>
                <w:rStyle w:val="21"/>
              </w:rPr>
              <w:t>251,705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384,570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80459F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433</w:t>
            </w:r>
            <w:r w:rsidR="00C43FD8">
              <w:t>,</w:t>
            </w:r>
            <w:r>
              <w:t>086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0C07F4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108,269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108,269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0C07F4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108,278</w:t>
            </w: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внески до фондів соціального страхування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039/2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3FD8" w:rsidRPr="008E7D10" w:rsidTr="00430F03">
        <w:trPr>
          <w:trHeight w:hRule="exact" w:val="1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Інші обов'язкові платежі,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60" w:firstLine="0"/>
              <w:jc w:val="center"/>
            </w:pPr>
            <w:r w:rsidRPr="008E7D10">
              <w:rPr>
                <w:rStyle w:val="22"/>
              </w:rPr>
              <w:t>040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місцеві податки та збори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040/1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--</w:t>
            </w:r>
          </w:p>
        </w:tc>
      </w:tr>
      <w:tr w:rsidR="00C43FD8" w:rsidRPr="008E7D10" w:rsidTr="00430F03">
        <w:trPr>
          <w:trHeight w:hRule="exact" w:val="20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 xml:space="preserve">інші платежі </w:t>
            </w:r>
            <w:r w:rsidRPr="008E7D10">
              <w:rPr>
                <w:rStyle w:val="23"/>
              </w:rPr>
              <w:t>(</w:t>
            </w:r>
            <w:r>
              <w:rPr>
                <w:rStyle w:val="23"/>
              </w:rPr>
              <w:t>штраф екологія</w:t>
            </w:r>
            <w:r w:rsidRPr="008E7D10">
              <w:rPr>
                <w:rStyle w:val="23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040/2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521714" w:rsidRDefault="00C43FD8" w:rsidP="00C43F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</w:tbl>
    <w:p w:rsidR="003F4755" w:rsidRPr="008E7D10" w:rsidRDefault="003F4755" w:rsidP="004F5236">
      <w:pPr>
        <w:pStyle w:val="a7"/>
        <w:framePr w:wrap="none" w:vAnchor="page" w:hAnchor="page" w:x="2910" w:y="16330"/>
        <w:shd w:val="clear" w:color="auto" w:fill="auto"/>
        <w:spacing w:line="110" w:lineRule="exact"/>
        <w:jc w:val="center"/>
      </w:pPr>
    </w:p>
    <w:p w:rsidR="003F4755" w:rsidRPr="008E7D10" w:rsidRDefault="003F4755" w:rsidP="004F5236">
      <w:pPr>
        <w:pStyle w:val="a7"/>
        <w:framePr w:wrap="none" w:vAnchor="page" w:hAnchor="page" w:x="8224" w:y="16330"/>
        <w:shd w:val="clear" w:color="auto" w:fill="auto"/>
        <w:spacing w:line="110" w:lineRule="exact"/>
        <w:jc w:val="center"/>
      </w:pPr>
    </w:p>
    <w:p w:rsidR="003F4755" w:rsidRPr="008E7D10" w:rsidRDefault="003F4755" w:rsidP="004F5236">
      <w:pPr>
        <w:jc w:val="center"/>
        <w:rPr>
          <w:rFonts w:ascii="Times New Roman" w:hAnsi="Times New Roman" w:cs="Times New Roman"/>
          <w:sz w:val="2"/>
          <w:szCs w:val="2"/>
        </w:rPr>
        <w:sectPr w:rsidR="003F4755" w:rsidRPr="008E7D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3"/>
        <w:gridCol w:w="493"/>
        <w:gridCol w:w="1028"/>
        <w:gridCol w:w="1024"/>
        <w:gridCol w:w="1024"/>
        <w:gridCol w:w="1028"/>
        <w:gridCol w:w="1024"/>
        <w:gridCol w:w="1028"/>
        <w:gridCol w:w="1057"/>
      </w:tblGrid>
      <w:tr w:rsidR="003F4755" w:rsidRPr="008E7D10" w:rsidTr="00430F03">
        <w:trPr>
          <w:trHeight w:hRule="exact" w:val="197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lastRenderedPageBreak/>
              <w:t>Елементи операційних витрат</w:t>
            </w:r>
          </w:p>
        </w:tc>
      </w:tr>
      <w:tr w:rsidR="003F4755" w:rsidRPr="008E7D10" w:rsidTr="00430F03">
        <w:trPr>
          <w:trHeight w:hRule="exact" w:val="191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left="140"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647848">
            <w:pPr>
              <w:pStyle w:val="20"/>
              <w:shd w:val="clear" w:color="auto" w:fill="auto"/>
              <w:spacing w:after="0" w:line="182" w:lineRule="exact"/>
              <w:ind w:right="-23"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</w:t>
            </w:r>
            <w:r w:rsidRPr="008E7D10">
              <w:rPr>
                <w:rStyle w:val="21"/>
              </w:rPr>
              <w:softHyphen/>
              <w:t>го року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3F4755" w:rsidRPr="008E7D10" w:rsidRDefault="003F4755" w:rsidP="00430F03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3F4755" w:rsidRPr="008E7D10" w:rsidTr="00430F03">
        <w:trPr>
          <w:trHeight w:hRule="exact" w:val="565"/>
        </w:trPr>
        <w:tc>
          <w:tcPr>
            <w:tcW w:w="2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5" w:rsidRPr="008E7D10" w:rsidRDefault="003F4755" w:rsidP="004F5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55" w:rsidRPr="008E7D10" w:rsidRDefault="003F4755" w:rsidP="00430F03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</w:tc>
      </w:tr>
      <w:tr w:rsidR="00C43FD8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Матеріальні затрати, у тому числі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713,928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879,001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879,001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219,75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218,314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220,656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220,281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сировину і основні матеріали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1"/>
              </w:rPr>
              <w:t>001/1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50,938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84,612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84,612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20,403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19,964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20,508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20,737</w:t>
            </w:r>
          </w:p>
        </w:tc>
      </w:tr>
      <w:tr w:rsidR="00C43FD8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витрати на паливо та енергію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1"/>
              </w:rPr>
              <w:t>001/2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662,990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797,389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797,389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199,347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198,350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200,148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199,544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Витрати на оплату праці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1417,978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1644,044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1644,044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411,011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409,384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412,103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A637AA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411,546</w:t>
            </w:r>
          </w:p>
        </w:tc>
      </w:tr>
      <w:tr w:rsidR="00C43FD8" w:rsidRPr="008E7D10" w:rsidTr="00430F03">
        <w:trPr>
          <w:trHeight w:hRule="exact" w:val="20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Відрахування на соціальні заходи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307,426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361,689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361,689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90,422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90,064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90,662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90,541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Амортизація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</w:tr>
      <w:tr w:rsidR="00C43FD8" w:rsidRPr="008E7D10" w:rsidTr="00430F03">
        <w:trPr>
          <w:trHeight w:hRule="exact" w:val="19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Інші операційні витрати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3,695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</w:tr>
      <w:tr w:rsidR="00C43FD8" w:rsidRPr="008E7D10" w:rsidTr="00430F03">
        <w:trPr>
          <w:trHeight w:hRule="exact" w:val="211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Операційні витрати, усього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left="140" w:firstLine="0"/>
              <w:jc w:val="center"/>
            </w:pPr>
            <w:r w:rsidRPr="008E7D10">
              <w:rPr>
                <w:rStyle w:val="22"/>
              </w:rPr>
              <w:t>006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8E7D10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2"/>
              </w:rPr>
              <w:t>2443,027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DD17DC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2884,734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DD17DC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2884,734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DD17DC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721,183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DD17DC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717,762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D8" w:rsidRPr="00DD17DC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723,421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D8" w:rsidRPr="00DD17DC" w:rsidRDefault="00C43FD8" w:rsidP="00C43FD8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722,368</w:t>
            </w:r>
          </w:p>
        </w:tc>
      </w:tr>
    </w:tbl>
    <w:p w:rsidR="003F4755" w:rsidRPr="008E7D10" w:rsidRDefault="003F4755" w:rsidP="003F4755">
      <w:pPr>
        <w:pStyle w:val="a7"/>
        <w:framePr w:wrap="none" w:vAnchor="page" w:hAnchor="page" w:x="2910" w:y="16330"/>
        <w:shd w:val="clear" w:color="auto" w:fill="auto"/>
        <w:spacing w:line="110" w:lineRule="exact"/>
      </w:pPr>
    </w:p>
    <w:p w:rsidR="003F4755" w:rsidRPr="008E7D10" w:rsidRDefault="003F4755" w:rsidP="003F4755">
      <w:pPr>
        <w:pStyle w:val="a7"/>
        <w:framePr w:wrap="none" w:vAnchor="page" w:hAnchor="page" w:x="8224" w:y="16330"/>
        <w:shd w:val="clear" w:color="auto" w:fill="auto"/>
        <w:spacing w:line="110" w:lineRule="exact"/>
      </w:pPr>
    </w:p>
    <w:tbl>
      <w:tblPr>
        <w:tblpPr w:leftFromText="180" w:rightFromText="180" w:vertAnchor="text" w:horzAnchor="margin" w:tblpX="294" w:tblpY="34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490"/>
        <w:gridCol w:w="1022"/>
        <w:gridCol w:w="1018"/>
        <w:gridCol w:w="1018"/>
        <w:gridCol w:w="1022"/>
        <w:gridCol w:w="1018"/>
        <w:gridCol w:w="1022"/>
        <w:gridCol w:w="1051"/>
      </w:tblGrid>
      <w:tr w:rsidR="00933D2A" w:rsidRPr="008E7D10" w:rsidTr="00933D2A">
        <w:trPr>
          <w:trHeight w:hRule="exact" w:val="192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Капітальні інвестиції</w:t>
            </w:r>
          </w:p>
        </w:tc>
      </w:tr>
      <w:tr w:rsidR="00933D2A" w:rsidRPr="008E7D10" w:rsidTr="00933D2A">
        <w:trPr>
          <w:trHeight w:hRule="exact" w:val="187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Код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ряд</w:t>
            </w:r>
            <w:r w:rsidRPr="008E7D10">
              <w:rPr>
                <w:rStyle w:val="21"/>
              </w:rPr>
              <w:softHyphen/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ка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Факт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минулого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2" w:lineRule="exact"/>
              <w:ind w:firstLine="0"/>
              <w:jc w:val="center"/>
            </w:pPr>
            <w:r w:rsidRPr="008E7D10">
              <w:rPr>
                <w:rStyle w:val="21"/>
              </w:rPr>
              <w:t>Фінансо</w:t>
            </w:r>
            <w:r w:rsidRPr="008E7D10">
              <w:rPr>
                <w:rStyle w:val="21"/>
              </w:rPr>
              <w:softHyphen/>
              <w:t>вий план поточно</w:t>
            </w:r>
            <w:r w:rsidRPr="008E7D10">
              <w:rPr>
                <w:rStyle w:val="21"/>
              </w:rPr>
              <w:softHyphen/>
              <w:t>го року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Плановий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рік</w:t>
            </w:r>
          </w:p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</w:pPr>
            <w:r w:rsidRPr="008E7D10">
              <w:rPr>
                <w:rStyle w:val="21"/>
              </w:rPr>
              <w:t>(усього)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У тому числі за кварталами</w:t>
            </w:r>
          </w:p>
        </w:tc>
      </w:tr>
      <w:tr w:rsidR="00933D2A" w:rsidRPr="008E7D10" w:rsidTr="00933D2A">
        <w:trPr>
          <w:trHeight w:hRule="exact" w:val="350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1"/>
              </w:rPr>
              <w:t>IV</w:t>
            </w:r>
          </w:p>
        </w:tc>
      </w:tr>
      <w:tr w:rsidR="00933D2A" w:rsidRPr="008E7D10" w:rsidTr="00933D2A">
        <w:trPr>
          <w:trHeight w:hRule="exact" w:val="1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2"/>
              </w:rPr>
              <w:t>Капітальні інвестиції, усього, у тому числі: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left="180" w:firstLine="0"/>
              <w:jc w:val="center"/>
            </w:pPr>
            <w:r w:rsidRPr="008E7D10">
              <w:rPr>
                <w:rStyle w:val="22"/>
              </w:rPr>
              <w:t>001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  <w:bCs/>
              </w:rPr>
            </w:pPr>
            <w:r>
              <w:rPr>
                <w:rStyle w:val="22"/>
              </w:rPr>
              <w:t>12,723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4800E7">
              <w:t>--</w:t>
            </w:r>
          </w:p>
        </w:tc>
      </w:tr>
      <w:tr w:rsidR="00933D2A" w:rsidRPr="008E7D10" w:rsidTr="00933D2A">
        <w:trPr>
          <w:trHeight w:hRule="exact" w:val="19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капітальне будівництво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1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придбання (виготовлення) основних засобів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1"/>
              </w:rPr>
              <w:t>9,499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</w:p>
        </w:tc>
      </w:tr>
      <w:tr w:rsidR="00933D2A" w:rsidRPr="008E7D10" w:rsidTr="00933D2A">
        <w:trPr>
          <w:trHeight w:hRule="exact" w:val="37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7" w:lineRule="exact"/>
              <w:ind w:firstLine="0"/>
            </w:pPr>
            <w:r w:rsidRPr="008E7D10">
              <w:rPr>
                <w:rStyle w:val="21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19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придбання (створення) нематеріальних активів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55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82" w:lineRule="exact"/>
              <w:ind w:firstLine="0"/>
            </w:pPr>
            <w:r w:rsidRPr="008E7D10">
              <w:rPr>
                <w:rStyle w:val="21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4800E7" w:rsidRDefault="00933D2A" w:rsidP="00933D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00E7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</w:tr>
      <w:tr w:rsidR="00933D2A" w:rsidRPr="008E7D10" w:rsidTr="00933D2A">
        <w:trPr>
          <w:trHeight w:hRule="exact" w:val="20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</w:pPr>
            <w:r w:rsidRPr="008E7D10">
              <w:rPr>
                <w:rStyle w:val="21"/>
              </w:rPr>
              <w:t>капітальний ремонт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pStyle w:val="20"/>
              <w:shd w:val="clear" w:color="auto" w:fill="auto"/>
              <w:spacing w:after="0" w:line="120" w:lineRule="exact"/>
              <w:ind w:firstLine="0"/>
              <w:jc w:val="center"/>
            </w:pPr>
            <w:r w:rsidRPr="008E7D10">
              <w:rPr>
                <w:rStyle w:val="22"/>
              </w:rPr>
              <w:t>001/6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BC37F8" w:rsidRDefault="00933D2A" w:rsidP="00933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BC37F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2A" w:rsidRPr="008E7D10" w:rsidRDefault="00933D2A" w:rsidP="00933D2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E7D10">
              <w:rPr>
                <w:rFonts w:ascii="Times New Roman" w:hAnsi="Times New Roman" w:cs="Times New Roman"/>
                <w:sz w:val="10"/>
                <w:szCs w:val="10"/>
              </w:rPr>
              <w:t>--</w:t>
            </w:r>
          </w:p>
        </w:tc>
      </w:tr>
    </w:tbl>
    <w:p w:rsidR="00933D2A" w:rsidRDefault="003F4755" w:rsidP="003F4755">
      <w:pPr>
        <w:rPr>
          <w:rFonts w:ascii="Times New Roman" w:hAnsi="Times New Roman" w:cs="Times New Roman"/>
          <w:sz w:val="2"/>
          <w:szCs w:val="2"/>
        </w:rPr>
      </w:pPr>
      <w:r w:rsidRPr="008E7D10">
        <w:rPr>
          <w:rFonts w:ascii="Times New Roman" w:hAnsi="Times New Roman" w:cs="Times New Roman"/>
          <w:sz w:val="2"/>
          <w:szCs w:val="2"/>
        </w:rPr>
        <w:t xml:space="preserve">  </w:t>
      </w:r>
      <w:r w:rsidR="00DB0769" w:rsidRPr="008E7D10">
        <w:rPr>
          <w:rFonts w:ascii="Times New Roman" w:hAnsi="Times New Roman" w:cs="Times New Roman"/>
          <w:sz w:val="2"/>
          <w:szCs w:val="2"/>
        </w:rPr>
        <w:t xml:space="preserve"> </w:t>
      </w: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8"/>
          <w:szCs w:val="28"/>
        </w:rPr>
      </w:pPr>
    </w:p>
    <w:p w:rsidR="00933D2A" w:rsidRPr="00933D2A" w:rsidRDefault="004F4467" w:rsidP="004F4467">
      <w:pPr>
        <w:ind w:left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/>
          <w:b/>
          <w:bCs/>
          <w:sz w:val="28"/>
          <w:szCs w:val="28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Олена ПАНЧЕНКО</w:t>
      </w: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933D2A" w:rsidRPr="00933D2A" w:rsidRDefault="00933D2A" w:rsidP="00933D2A">
      <w:pPr>
        <w:rPr>
          <w:rFonts w:ascii="Times New Roman" w:hAnsi="Times New Roman" w:cs="Times New Roman"/>
          <w:sz w:val="2"/>
          <w:szCs w:val="2"/>
        </w:rPr>
      </w:pPr>
    </w:p>
    <w:p w:rsidR="003F4755" w:rsidRPr="00933D2A" w:rsidRDefault="003F4755" w:rsidP="00933D2A">
      <w:pPr>
        <w:rPr>
          <w:rFonts w:ascii="Times New Roman" w:hAnsi="Times New Roman" w:cs="Times New Roman"/>
          <w:sz w:val="2"/>
          <w:szCs w:val="2"/>
        </w:rPr>
        <w:sectPr w:rsidR="003F4755" w:rsidRPr="00933D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755" w:rsidRPr="008E7D10" w:rsidRDefault="003F4755" w:rsidP="003F4755">
      <w:pPr>
        <w:pStyle w:val="a7"/>
        <w:framePr w:wrap="none" w:vAnchor="page" w:hAnchor="page" w:x="2910" w:y="16330"/>
        <w:shd w:val="clear" w:color="auto" w:fill="auto"/>
        <w:spacing w:line="110" w:lineRule="exact"/>
      </w:pPr>
    </w:p>
    <w:p w:rsidR="003F4755" w:rsidRPr="008E7D10" w:rsidRDefault="003F4755" w:rsidP="003F4755">
      <w:pPr>
        <w:pStyle w:val="a7"/>
        <w:framePr w:wrap="none" w:vAnchor="page" w:hAnchor="page" w:x="8224" w:y="16330"/>
        <w:shd w:val="clear" w:color="auto" w:fill="auto"/>
        <w:spacing w:line="110" w:lineRule="exact"/>
      </w:pPr>
    </w:p>
    <w:p w:rsidR="00754819" w:rsidRDefault="00754819">
      <w:pPr>
        <w:rPr>
          <w:sz w:val="2"/>
          <w:szCs w:val="2"/>
        </w:rPr>
        <w:sectPr w:rsidR="00754819" w:rsidSect="0039284D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754819" w:rsidRDefault="00754819" w:rsidP="003F4755">
      <w:pPr>
        <w:pStyle w:val="a7"/>
        <w:framePr w:wrap="none" w:vAnchor="page" w:hAnchor="page" w:x="727" w:y="793"/>
        <w:shd w:val="clear" w:color="auto" w:fill="auto"/>
        <w:spacing w:line="110" w:lineRule="exact"/>
      </w:pPr>
    </w:p>
    <w:p w:rsidR="00754819" w:rsidRDefault="00754819" w:rsidP="00966B66">
      <w:pPr>
        <w:pStyle w:val="a7"/>
        <w:framePr w:wrap="none" w:vAnchor="page" w:hAnchor="page" w:x="8224" w:y="16330"/>
        <w:shd w:val="clear" w:color="auto" w:fill="auto"/>
        <w:spacing w:line="110" w:lineRule="exact"/>
        <w:rPr>
          <w:sz w:val="2"/>
          <w:szCs w:val="2"/>
        </w:rPr>
      </w:pPr>
    </w:p>
    <w:sectPr w:rsidR="00754819" w:rsidSect="007548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F7" w:rsidRDefault="003F3CF7" w:rsidP="00754819">
      <w:r>
        <w:separator/>
      </w:r>
    </w:p>
  </w:endnote>
  <w:endnote w:type="continuationSeparator" w:id="0">
    <w:p w:rsidR="003F3CF7" w:rsidRDefault="003F3CF7" w:rsidP="007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F7" w:rsidRDefault="003F3CF7"/>
  </w:footnote>
  <w:footnote w:type="continuationSeparator" w:id="0">
    <w:p w:rsidR="003F3CF7" w:rsidRDefault="003F3C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19"/>
    <w:rsid w:val="000229C3"/>
    <w:rsid w:val="00050DEF"/>
    <w:rsid w:val="00057B3A"/>
    <w:rsid w:val="000C07F4"/>
    <w:rsid w:val="00103CBA"/>
    <w:rsid w:val="00111B63"/>
    <w:rsid w:val="001135A1"/>
    <w:rsid w:val="00141AB3"/>
    <w:rsid w:val="00154765"/>
    <w:rsid w:val="001623ED"/>
    <w:rsid w:val="00185F01"/>
    <w:rsid w:val="001A0112"/>
    <w:rsid w:val="001B7EB1"/>
    <w:rsid w:val="001C3182"/>
    <w:rsid w:val="001C58AF"/>
    <w:rsid w:val="001E4F8B"/>
    <w:rsid w:val="00206CE5"/>
    <w:rsid w:val="002202A3"/>
    <w:rsid w:val="00221752"/>
    <w:rsid w:val="00221A89"/>
    <w:rsid w:val="002653F9"/>
    <w:rsid w:val="00295219"/>
    <w:rsid w:val="002E4801"/>
    <w:rsid w:val="002E642D"/>
    <w:rsid w:val="00306F37"/>
    <w:rsid w:val="00310FDA"/>
    <w:rsid w:val="0031608B"/>
    <w:rsid w:val="00320F7C"/>
    <w:rsid w:val="00381D0A"/>
    <w:rsid w:val="00390C10"/>
    <w:rsid w:val="0039284D"/>
    <w:rsid w:val="003A4393"/>
    <w:rsid w:val="003D0002"/>
    <w:rsid w:val="003D5FA0"/>
    <w:rsid w:val="003F3CF7"/>
    <w:rsid w:val="003F4755"/>
    <w:rsid w:val="003F6B82"/>
    <w:rsid w:val="0041267B"/>
    <w:rsid w:val="00416507"/>
    <w:rsid w:val="00416931"/>
    <w:rsid w:val="00430F03"/>
    <w:rsid w:val="00440F1B"/>
    <w:rsid w:val="00445794"/>
    <w:rsid w:val="00465EEE"/>
    <w:rsid w:val="004800E7"/>
    <w:rsid w:val="004803EA"/>
    <w:rsid w:val="00491DC1"/>
    <w:rsid w:val="004B6897"/>
    <w:rsid w:val="004C05BA"/>
    <w:rsid w:val="004D2890"/>
    <w:rsid w:val="004E03A1"/>
    <w:rsid w:val="004E2D8E"/>
    <w:rsid w:val="004E65FD"/>
    <w:rsid w:val="004F36DD"/>
    <w:rsid w:val="004F4467"/>
    <w:rsid w:val="004F5236"/>
    <w:rsid w:val="00517411"/>
    <w:rsid w:val="00521714"/>
    <w:rsid w:val="00533A29"/>
    <w:rsid w:val="0057125F"/>
    <w:rsid w:val="0057351C"/>
    <w:rsid w:val="005772C2"/>
    <w:rsid w:val="005956C5"/>
    <w:rsid w:val="005C7387"/>
    <w:rsid w:val="005E29F0"/>
    <w:rsid w:val="005F57BD"/>
    <w:rsid w:val="005F76BA"/>
    <w:rsid w:val="006047C7"/>
    <w:rsid w:val="00615A6C"/>
    <w:rsid w:val="006229B8"/>
    <w:rsid w:val="0063010F"/>
    <w:rsid w:val="006420F1"/>
    <w:rsid w:val="00647848"/>
    <w:rsid w:val="006576C5"/>
    <w:rsid w:val="006955BF"/>
    <w:rsid w:val="00695755"/>
    <w:rsid w:val="006A1ACA"/>
    <w:rsid w:val="006A44F7"/>
    <w:rsid w:val="006C47AF"/>
    <w:rsid w:val="006E0450"/>
    <w:rsid w:val="006E31B3"/>
    <w:rsid w:val="00707922"/>
    <w:rsid w:val="00727286"/>
    <w:rsid w:val="00754819"/>
    <w:rsid w:val="00787BEB"/>
    <w:rsid w:val="00792BE1"/>
    <w:rsid w:val="007C6292"/>
    <w:rsid w:val="007C6A68"/>
    <w:rsid w:val="007E06A5"/>
    <w:rsid w:val="007E6795"/>
    <w:rsid w:val="0080459F"/>
    <w:rsid w:val="00806A21"/>
    <w:rsid w:val="00821ED8"/>
    <w:rsid w:val="008251AB"/>
    <w:rsid w:val="00856A5D"/>
    <w:rsid w:val="00865673"/>
    <w:rsid w:val="008739DF"/>
    <w:rsid w:val="00881C99"/>
    <w:rsid w:val="008E253D"/>
    <w:rsid w:val="008E6037"/>
    <w:rsid w:val="008E7D10"/>
    <w:rsid w:val="00907746"/>
    <w:rsid w:val="009254EF"/>
    <w:rsid w:val="00933D2A"/>
    <w:rsid w:val="0094002F"/>
    <w:rsid w:val="00945067"/>
    <w:rsid w:val="00966B66"/>
    <w:rsid w:val="00967BA0"/>
    <w:rsid w:val="00971B9B"/>
    <w:rsid w:val="00977A85"/>
    <w:rsid w:val="00977F98"/>
    <w:rsid w:val="009922AB"/>
    <w:rsid w:val="009D405A"/>
    <w:rsid w:val="009D756A"/>
    <w:rsid w:val="009F5270"/>
    <w:rsid w:val="009F5706"/>
    <w:rsid w:val="00A00DDF"/>
    <w:rsid w:val="00A141E9"/>
    <w:rsid w:val="00A61A19"/>
    <w:rsid w:val="00A6227A"/>
    <w:rsid w:val="00A637AA"/>
    <w:rsid w:val="00A94DCB"/>
    <w:rsid w:val="00AB5C5F"/>
    <w:rsid w:val="00B051B3"/>
    <w:rsid w:val="00B325E0"/>
    <w:rsid w:val="00BC33C2"/>
    <w:rsid w:val="00BC37F8"/>
    <w:rsid w:val="00BD251F"/>
    <w:rsid w:val="00BE115D"/>
    <w:rsid w:val="00C270F8"/>
    <w:rsid w:val="00C32672"/>
    <w:rsid w:val="00C43FD8"/>
    <w:rsid w:val="00C6062B"/>
    <w:rsid w:val="00C63AD9"/>
    <w:rsid w:val="00CC2994"/>
    <w:rsid w:val="00CE5622"/>
    <w:rsid w:val="00D03407"/>
    <w:rsid w:val="00D060E6"/>
    <w:rsid w:val="00D15A41"/>
    <w:rsid w:val="00D24BEE"/>
    <w:rsid w:val="00D50F89"/>
    <w:rsid w:val="00D57B7D"/>
    <w:rsid w:val="00D76FB5"/>
    <w:rsid w:val="00DB0769"/>
    <w:rsid w:val="00DD17DC"/>
    <w:rsid w:val="00DF6D5E"/>
    <w:rsid w:val="00E03385"/>
    <w:rsid w:val="00E4080A"/>
    <w:rsid w:val="00E47613"/>
    <w:rsid w:val="00E65013"/>
    <w:rsid w:val="00E76E31"/>
    <w:rsid w:val="00EB31E3"/>
    <w:rsid w:val="00EB6401"/>
    <w:rsid w:val="00ED061B"/>
    <w:rsid w:val="00ED2B9E"/>
    <w:rsid w:val="00F10372"/>
    <w:rsid w:val="00F473B8"/>
    <w:rsid w:val="00F941C0"/>
    <w:rsid w:val="00FA20A7"/>
    <w:rsid w:val="00FB1237"/>
    <w:rsid w:val="00FD5918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1AD89"/>
  <w15:docId w15:val="{DFA7515D-03FF-42DD-B93A-700EC56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8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2">
    <w:name w:val="Основной текст (2) + Полужирный"/>
    <w:basedOn w:val="2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sid w:val="00754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pt">
    <w:name w:val="Основной текст (2) + 4 pt"/>
    <w:basedOn w:val="2"/>
    <w:rsid w:val="0075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75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54819"/>
    <w:pPr>
      <w:shd w:val="clear" w:color="auto" w:fill="FFFFFF"/>
      <w:spacing w:after="60" w:line="0" w:lineRule="atLeast"/>
      <w:ind w:hanging="18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rsid w:val="00754819"/>
    <w:pPr>
      <w:shd w:val="clear" w:color="auto" w:fill="FFFFFF"/>
      <w:spacing w:after="60" w:line="0" w:lineRule="atLeast"/>
      <w:ind w:hanging="18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таблице"/>
    <w:basedOn w:val="a"/>
    <w:link w:val="a4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75481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rsid w:val="0075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8">
    <w:name w:val="header"/>
    <w:basedOn w:val="a"/>
    <w:link w:val="a9"/>
    <w:uiPriority w:val="99"/>
    <w:semiHidden/>
    <w:unhideWhenUsed/>
    <w:rsid w:val="0039284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84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9284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84D"/>
    <w:rPr>
      <w:color w:val="000000"/>
    </w:rPr>
  </w:style>
  <w:style w:type="paragraph" w:styleId="ac">
    <w:name w:val="Document Map"/>
    <w:basedOn w:val="a"/>
    <w:link w:val="ad"/>
    <w:uiPriority w:val="99"/>
    <w:semiHidden/>
    <w:unhideWhenUsed/>
    <w:rsid w:val="0039284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9284D"/>
    <w:rPr>
      <w:rFonts w:ascii="Tahoma" w:hAnsi="Tahoma" w:cs="Tahoma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22175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1752"/>
    <w:rPr>
      <w:rFonts w:ascii="Segoe UI" w:hAnsi="Segoe UI" w:cs="Segoe UI"/>
      <w:color w:val="000000"/>
      <w:sz w:val="18"/>
      <w:szCs w:val="18"/>
    </w:rPr>
  </w:style>
  <w:style w:type="paragraph" w:styleId="af0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qFormat/>
    <w:rsid w:val="00933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Admin</cp:lastModifiedBy>
  <cp:revision>3</cp:revision>
  <cp:lastPrinted>2022-12-22T07:29:00Z</cp:lastPrinted>
  <dcterms:created xsi:type="dcterms:W3CDTF">2022-12-21T11:03:00Z</dcterms:created>
  <dcterms:modified xsi:type="dcterms:W3CDTF">2022-12-22T07:32:00Z</dcterms:modified>
</cp:coreProperties>
</file>